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96D" w:rsidRDefault="001325FC" w:rsidP="009B39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9B396D">
        <w:rPr>
          <w:b/>
          <w:sz w:val="28"/>
          <w:szCs w:val="28"/>
        </w:rPr>
        <w:t xml:space="preserve">РОССИЙСКАЯ ФЕДЕРАЦИЯ                   </w:t>
      </w:r>
    </w:p>
    <w:p w:rsidR="009B396D" w:rsidRDefault="009B396D" w:rsidP="009B39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БРЯНСКАЯ ОБЛАСТЬ</w:t>
      </w:r>
    </w:p>
    <w:p w:rsidR="009B396D" w:rsidRDefault="009B396D" w:rsidP="009B396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ДУБРОВСКИЙ РАЙОН</w:t>
      </w:r>
      <w:r>
        <w:rPr>
          <w:sz w:val="28"/>
          <w:szCs w:val="28"/>
        </w:rPr>
        <w:t xml:space="preserve"> </w:t>
      </w:r>
    </w:p>
    <w:p w:rsidR="009B396D" w:rsidRDefault="009B396D" w:rsidP="009B396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СЕ</w:t>
      </w:r>
      <w:r w:rsidR="00642D05">
        <w:rPr>
          <w:b/>
          <w:sz w:val="28"/>
          <w:szCs w:val="28"/>
          <w:u w:val="single"/>
        </w:rPr>
        <w:t>РГЕЕВСКИЙ</w:t>
      </w:r>
      <w:r>
        <w:rPr>
          <w:b/>
          <w:sz w:val="28"/>
          <w:szCs w:val="28"/>
          <w:u w:val="single"/>
        </w:rPr>
        <w:t xml:space="preserve"> СЕЛЬСКИЙ СОВЕТ НАРОДНЫХДЕПУТАТОВ</w:t>
      </w:r>
    </w:p>
    <w:p w:rsidR="009B396D" w:rsidRDefault="009B396D" w:rsidP="009B396D">
      <w:pPr>
        <w:jc w:val="center"/>
        <w:rPr>
          <w:b/>
          <w:sz w:val="28"/>
          <w:szCs w:val="28"/>
          <w:u w:val="single"/>
        </w:rPr>
      </w:pPr>
    </w:p>
    <w:p w:rsidR="009B396D" w:rsidRDefault="009B396D" w:rsidP="009B39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B396D" w:rsidRPr="00A01644" w:rsidRDefault="009B396D" w:rsidP="009B396D">
      <w:pPr>
        <w:jc w:val="center"/>
        <w:rPr>
          <w:sz w:val="26"/>
          <w:szCs w:val="26"/>
        </w:rPr>
      </w:pPr>
    </w:p>
    <w:p w:rsidR="009B396D" w:rsidRPr="00FA4231" w:rsidRDefault="009B396D" w:rsidP="009B396D">
      <w:pPr>
        <w:jc w:val="both"/>
        <w:rPr>
          <w:b/>
        </w:rPr>
      </w:pPr>
      <w:r w:rsidRPr="00FA4231">
        <w:rPr>
          <w:b/>
        </w:rPr>
        <w:t>от «</w:t>
      </w:r>
      <w:r w:rsidR="005560F1">
        <w:rPr>
          <w:b/>
        </w:rPr>
        <w:t xml:space="preserve"> </w:t>
      </w:r>
      <w:r w:rsidR="0071306E">
        <w:rPr>
          <w:b/>
        </w:rPr>
        <w:t>0</w:t>
      </w:r>
      <w:r w:rsidR="005560F1">
        <w:rPr>
          <w:b/>
        </w:rPr>
        <w:t>2</w:t>
      </w:r>
      <w:r w:rsidRPr="00FA4231">
        <w:rPr>
          <w:b/>
        </w:rPr>
        <w:t xml:space="preserve">» </w:t>
      </w:r>
      <w:r w:rsidR="005560F1">
        <w:rPr>
          <w:b/>
        </w:rPr>
        <w:t>февраля 2024</w:t>
      </w:r>
      <w:r w:rsidRPr="00FA4231">
        <w:rPr>
          <w:b/>
        </w:rPr>
        <w:t xml:space="preserve"> г. №</w:t>
      </w:r>
      <w:r w:rsidR="005560F1">
        <w:rPr>
          <w:b/>
        </w:rPr>
        <w:t xml:space="preserve"> </w:t>
      </w:r>
      <w:r w:rsidR="00642D05">
        <w:rPr>
          <w:b/>
        </w:rPr>
        <w:t>148</w:t>
      </w:r>
      <w:r w:rsidRPr="00FA4231">
        <w:rPr>
          <w:b/>
        </w:rPr>
        <w:t xml:space="preserve">                                   </w:t>
      </w:r>
    </w:p>
    <w:p w:rsidR="009B396D" w:rsidRPr="00FA4231" w:rsidRDefault="00642D05" w:rsidP="009B396D">
      <w:pPr>
        <w:jc w:val="both"/>
        <w:rPr>
          <w:b/>
        </w:rPr>
      </w:pPr>
      <w:proofErr w:type="gramStart"/>
      <w:r>
        <w:rPr>
          <w:b/>
        </w:rPr>
        <w:t>с</w:t>
      </w:r>
      <w:proofErr w:type="gramEnd"/>
      <w:r w:rsidR="009B396D" w:rsidRPr="00FA4231">
        <w:rPr>
          <w:b/>
        </w:rPr>
        <w:t xml:space="preserve">. </w:t>
      </w:r>
      <w:r>
        <w:rPr>
          <w:b/>
        </w:rPr>
        <w:t>Сергеевка</w:t>
      </w:r>
    </w:p>
    <w:p w:rsidR="009B396D" w:rsidRPr="00FA4231" w:rsidRDefault="009B396D" w:rsidP="009B396D">
      <w:pPr>
        <w:ind w:left="-540"/>
        <w:jc w:val="center"/>
      </w:pPr>
    </w:p>
    <w:p w:rsidR="009B396D" w:rsidRPr="00FA4231" w:rsidRDefault="009B396D" w:rsidP="009B396D">
      <w:pPr>
        <w:ind w:right="3684"/>
        <w:jc w:val="both"/>
        <w:rPr>
          <w:b/>
          <w:color w:val="FF0000"/>
        </w:rPr>
      </w:pPr>
      <w:r w:rsidRPr="00FA4231">
        <w:rPr>
          <w:b/>
        </w:rPr>
        <w:t xml:space="preserve">О внесении изменений в Положение о муниципальном жилищном контроле на территории </w:t>
      </w:r>
      <w:proofErr w:type="spellStart"/>
      <w:r w:rsidRPr="00FA4231">
        <w:rPr>
          <w:b/>
        </w:rPr>
        <w:t>Се</w:t>
      </w:r>
      <w:r w:rsidR="00642D05">
        <w:rPr>
          <w:b/>
        </w:rPr>
        <w:t>ргеевского</w:t>
      </w:r>
      <w:proofErr w:type="spellEnd"/>
      <w:r w:rsidR="00642D05">
        <w:rPr>
          <w:b/>
        </w:rPr>
        <w:t xml:space="preserve"> </w:t>
      </w:r>
      <w:r w:rsidRPr="00FA4231">
        <w:rPr>
          <w:b/>
        </w:rPr>
        <w:t xml:space="preserve"> сельского поселения Дубровского муниципального района Брянской области, утвержденное Решением </w:t>
      </w:r>
      <w:proofErr w:type="spellStart"/>
      <w:r w:rsidRPr="00FA4231">
        <w:rPr>
          <w:b/>
        </w:rPr>
        <w:t>Се</w:t>
      </w:r>
      <w:r w:rsidR="00642D05">
        <w:rPr>
          <w:b/>
        </w:rPr>
        <w:t>ргеевского</w:t>
      </w:r>
      <w:proofErr w:type="spellEnd"/>
      <w:r w:rsidR="00642D05">
        <w:rPr>
          <w:b/>
        </w:rPr>
        <w:t xml:space="preserve"> </w:t>
      </w:r>
      <w:r w:rsidRPr="00FA4231">
        <w:rPr>
          <w:b/>
        </w:rPr>
        <w:t>сельского Совета народных депутатов 23.11.2021 №</w:t>
      </w:r>
      <w:r w:rsidR="00642D05">
        <w:rPr>
          <w:b/>
        </w:rPr>
        <w:t>81</w:t>
      </w:r>
    </w:p>
    <w:p w:rsidR="009B396D" w:rsidRPr="00FA4231" w:rsidRDefault="009B396D" w:rsidP="009B396D">
      <w:pPr>
        <w:shd w:val="clear" w:color="auto" w:fill="FFFFFF"/>
        <w:rPr>
          <w:b/>
          <w:color w:val="000000"/>
        </w:rPr>
      </w:pPr>
    </w:p>
    <w:p w:rsidR="009B396D" w:rsidRPr="00FA4231" w:rsidRDefault="009B396D" w:rsidP="009B396D">
      <w:pPr>
        <w:ind w:firstLine="709"/>
        <w:jc w:val="both"/>
        <w:rPr>
          <w:color w:val="000000"/>
          <w:shd w:val="clear" w:color="auto" w:fill="FFFFFF"/>
        </w:rPr>
      </w:pPr>
      <w:r w:rsidRPr="00FA4231">
        <w:t>В соответствии со ст. 20 Жилищного кодекса Российской Федерации, ст. 14 Федерального закона от 06.10.2003 N 131-ФЗ "Об общих принципах организации местного самоуправления в Российской Федерации", Федеральным законом от 31.07.2020 N 248-ФЗ "О государственном контроле (надзоре) и муниципальном контроле в Российской Федерации"</w:t>
      </w:r>
      <w:r w:rsidRPr="00FA4231">
        <w:rPr>
          <w:color w:val="000000"/>
          <w:shd w:val="clear" w:color="auto" w:fill="FFFFFF"/>
        </w:rPr>
        <w:t>,</w:t>
      </w:r>
    </w:p>
    <w:p w:rsidR="009B396D" w:rsidRPr="00FA4231" w:rsidRDefault="009B396D" w:rsidP="009B396D">
      <w:pPr>
        <w:ind w:firstLine="709"/>
        <w:jc w:val="both"/>
        <w:rPr>
          <w:color w:val="000000"/>
          <w:shd w:val="clear" w:color="auto" w:fill="FFFFFF"/>
        </w:rPr>
      </w:pPr>
      <w:r w:rsidRPr="00FA4231">
        <w:rPr>
          <w:color w:val="000000"/>
          <w:shd w:val="clear" w:color="auto" w:fill="FFFFFF"/>
        </w:rPr>
        <w:t xml:space="preserve"> </w:t>
      </w:r>
    </w:p>
    <w:p w:rsidR="009B396D" w:rsidRPr="00FA4231" w:rsidRDefault="009B396D" w:rsidP="009B396D">
      <w:pPr>
        <w:pStyle w:val="ConsPlusNormal"/>
        <w:ind w:left="-360"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A4231">
        <w:rPr>
          <w:rFonts w:ascii="Times New Roman" w:hAnsi="Times New Roman" w:cs="Times New Roman"/>
          <w:b/>
          <w:sz w:val="24"/>
          <w:szCs w:val="24"/>
        </w:rPr>
        <w:t>Се</w:t>
      </w:r>
      <w:r w:rsidR="00642D05">
        <w:rPr>
          <w:rFonts w:ascii="Times New Roman" w:hAnsi="Times New Roman" w:cs="Times New Roman"/>
          <w:b/>
          <w:sz w:val="24"/>
          <w:szCs w:val="24"/>
        </w:rPr>
        <w:t>ргеевский</w:t>
      </w:r>
      <w:proofErr w:type="spellEnd"/>
      <w:r w:rsidRPr="00FA4231">
        <w:rPr>
          <w:rFonts w:ascii="Times New Roman" w:hAnsi="Times New Roman" w:cs="Times New Roman"/>
          <w:b/>
          <w:sz w:val="24"/>
          <w:szCs w:val="24"/>
        </w:rPr>
        <w:t xml:space="preserve"> сельский Совет народных депутатов </w:t>
      </w:r>
      <w:r w:rsidRPr="00FA4231">
        <w:rPr>
          <w:rFonts w:ascii="Times New Roman" w:hAnsi="Times New Roman" w:cs="Times New Roman"/>
          <w:sz w:val="24"/>
          <w:szCs w:val="24"/>
        </w:rPr>
        <w:tab/>
      </w:r>
    </w:p>
    <w:p w:rsidR="009B396D" w:rsidRPr="00FA4231" w:rsidRDefault="009B396D" w:rsidP="009B396D">
      <w:pPr>
        <w:pStyle w:val="ConsPlusNormal"/>
        <w:ind w:left="-36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B396D" w:rsidRPr="00FA4231" w:rsidRDefault="009B396D" w:rsidP="009B396D">
      <w:pPr>
        <w:jc w:val="both"/>
        <w:rPr>
          <w:b/>
        </w:rPr>
      </w:pPr>
      <w:r w:rsidRPr="00FA4231">
        <w:rPr>
          <w:b/>
        </w:rPr>
        <w:t>РЕШИЛ:</w:t>
      </w:r>
    </w:p>
    <w:p w:rsidR="009B396D" w:rsidRPr="00FA4231" w:rsidRDefault="009B396D" w:rsidP="009B396D">
      <w:pPr>
        <w:ind w:firstLine="709"/>
        <w:jc w:val="both"/>
      </w:pPr>
    </w:p>
    <w:p w:rsidR="005560F1" w:rsidRPr="005560F1" w:rsidRDefault="005560F1" w:rsidP="005560F1">
      <w:pPr>
        <w:ind w:firstLine="709"/>
        <w:jc w:val="both"/>
      </w:pPr>
      <w:r>
        <w:t>1.</w:t>
      </w:r>
      <w:r w:rsidRPr="005560F1">
        <w:rPr>
          <w:sz w:val="28"/>
          <w:szCs w:val="28"/>
        </w:rPr>
        <w:t xml:space="preserve"> </w:t>
      </w:r>
      <w:r w:rsidRPr="005560F1">
        <w:t xml:space="preserve">Приложение к Положению о муниципальном жилищном контроле на территории </w:t>
      </w:r>
      <w:proofErr w:type="spellStart"/>
      <w:r>
        <w:t>Се</w:t>
      </w:r>
      <w:r w:rsidR="00642D05">
        <w:t>ргеевского</w:t>
      </w:r>
      <w:proofErr w:type="spellEnd"/>
      <w:r>
        <w:t xml:space="preserve"> сельского поселения </w:t>
      </w:r>
      <w:r w:rsidRPr="005560F1">
        <w:t>Дубровского муниципального района Брянской области, «Индикаторы риска нарушения обязательных требований, используемые для определения необходимости проведения внеплановых проверок при осуществлении контрольным органом муниципального жилищного контроля на территории</w:t>
      </w:r>
      <w:r>
        <w:t xml:space="preserve"> </w:t>
      </w:r>
      <w:proofErr w:type="spellStart"/>
      <w:r>
        <w:t>Се</w:t>
      </w:r>
      <w:r w:rsidR="00642D05">
        <w:t>ргеевского</w:t>
      </w:r>
      <w:proofErr w:type="spellEnd"/>
      <w:r>
        <w:t xml:space="preserve"> сельского поселения</w:t>
      </w:r>
      <w:r w:rsidRPr="005560F1">
        <w:t xml:space="preserve"> Дубровского муниципального района Брянской области» изложить в новой редакции.</w:t>
      </w:r>
    </w:p>
    <w:p w:rsidR="009B396D" w:rsidRDefault="005560F1" w:rsidP="009B396D">
      <w:pPr>
        <w:ind w:firstLine="709"/>
        <w:jc w:val="both"/>
      </w:pPr>
      <w:r>
        <w:t>2. Настоящее Решение вступает в силу с момента публикации.</w:t>
      </w:r>
    </w:p>
    <w:p w:rsidR="005560F1" w:rsidRPr="00FA4231" w:rsidRDefault="005560F1" w:rsidP="009B396D">
      <w:pPr>
        <w:ind w:firstLine="709"/>
        <w:jc w:val="both"/>
      </w:pPr>
      <w:r>
        <w:t xml:space="preserve">3. </w:t>
      </w:r>
      <w:r w:rsidRPr="005560F1">
        <w:t xml:space="preserve">Настоящее Решение подлежит официальному опубликованию его полного текста в Сборнике муниципальных правовых актов </w:t>
      </w:r>
      <w:proofErr w:type="spellStart"/>
      <w:r w:rsidRPr="005560F1">
        <w:t>С</w:t>
      </w:r>
      <w:r w:rsidR="00642D05">
        <w:t>ергеевского</w:t>
      </w:r>
      <w:proofErr w:type="spellEnd"/>
      <w:r w:rsidRPr="005560F1">
        <w:t xml:space="preserve"> сельского поселения и размещению на официальном сайте муниципального образования </w:t>
      </w:r>
      <w:r w:rsidR="00642D05" w:rsidRPr="00642D05">
        <w:t>http://dubrsergeevka.ru/</w:t>
      </w:r>
      <w:r w:rsidRPr="005560F1">
        <w:t xml:space="preserve"> в сети Интернет.</w:t>
      </w:r>
    </w:p>
    <w:p w:rsidR="009B396D" w:rsidRDefault="009B396D" w:rsidP="009B396D">
      <w:pPr>
        <w:jc w:val="both"/>
      </w:pPr>
    </w:p>
    <w:p w:rsidR="00FA4231" w:rsidRDefault="00FA4231" w:rsidP="009B396D">
      <w:pPr>
        <w:jc w:val="both"/>
      </w:pPr>
    </w:p>
    <w:p w:rsidR="00FA4231" w:rsidRPr="00FA4231" w:rsidRDefault="00FA4231" w:rsidP="009B396D">
      <w:pPr>
        <w:jc w:val="both"/>
      </w:pPr>
    </w:p>
    <w:p w:rsidR="009B396D" w:rsidRPr="00FA4231" w:rsidRDefault="009B396D" w:rsidP="009B396D">
      <w:pPr>
        <w:ind w:firstLine="709"/>
        <w:jc w:val="both"/>
      </w:pPr>
    </w:p>
    <w:p w:rsidR="009B396D" w:rsidRPr="00FA4231" w:rsidRDefault="009B396D" w:rsidP="009B396D">
      <w:pPr>
        <w:shd w:val="clear" w:color="auto" w:fill="FFFFFF"/>
        <w:tabs>
          <w:tab w:val="left" w:pos="0"/>
        </w:tabs>
      </w:pPr>
      <w:r w:rsidRPr="00FA4231">
        <w:t>Глава муниципального образования</w:t>
      </w:r>
    </w:p>
    <w:p w:rsidR="009B396D" w:rsidRPr="00FA4231" w:rsidRDefault="009B396D" w:rsidP="009B396D">
      <w:pPr>
        <w:shd w:val="clear" w:color="auto" w:fill="FFFFFF"/>
        <w:tabs>
          <w:tab w:val="left" w:pos="0"/>
        </w:tabs>
      </w:pPr>
      <w:proofErr w:type="spellStart"/>
      <w:r w:rsidRPr="00FA4231">
        <w:t>Се</w:t>
      </w:r>
      <w:r w:rsidR="00642D05">
        <w:t>ргеевское</w:t>
      </w:r>
      <w:proofErr w:type="spellEnd"/>
      <w:r w:rsidRPr="00FA4231">
        <w:t xml:space="preserve"> сельское поселение</w:t>
      </w:r>
    </w:p>
    <w:p w:rsidR="009B396D" w:rsidRPr="00FA4231" w:rsidRDefault="009B396D" w:rsidP="009B396D">
      <w:pPr>
        <w:shd w:val="clear" w:color="auto" w:fill="FFFFFF"/>
        <w:tabs>
          <w:tab w:val="left" w:pos="0"/>
        </w:tabs>
      </w:pPr>
      <w:r w:rsidRPr="00FA4231">
        <w:rPr>
          <w:bCs/>
        </w:rPr>
        <w:t>Дубровского муниципального района</w:t>
      </w:r>
      <w:r w:rsidRPr="00FA4231">
        <w:t xml:space="preserve">     </w:t>
      </w:r>
    </w:p>
    <w:p w:rsidR="009B396D" w:rsidRPr="00FA4231" w:rsidRDefault="009B396D" w:rsidP="009B396D">
      <w:pPr>
        <w:shd w:val="clear" w:color="auto" w:fill="FFFFFF"/>
        <w:tabs>
          <w:tab w:val="left" w:pos="0"/>
        </w:tabs>
      </w:pPr>
      <w:r w:rsidRPr="00FA4231">
        <w:rPr>
          <w:bCs/>
        </w:rPr>
        <w:t xml:space="preserve">Брянской области                                                                                    </w:t>
      </w:r>
      <w:proofErr w:type="spellStart"/>
      <w:r w:rsidR="00642D05">
        <w:rPr>
          <w:bCs/>
        </w:rPr>
        <w:t>Матвеец</w:t>
      </w:r>
      <w:proofErr w:type="spellEnd"/>
      <w:r w:rsidR="00642D05">
        <w:rPr>
          <w:bCs/>
        </w:rPr>
        <w:t xml:space="preserve"> В. Г.</w:t>
      </w:r>
      <w:r w:rsidRPr="00FA4231">
        <w:t xml:space="preserve">  </w:t>
      </w:r>
    </w:p>
    <w:p w:rsidR="009B396D" w:rsidRPr="00FA4231" w:rsidRDefault="009B396D" w:rsidP="009B396D">
      <w:pPr>
        <w:shd w:val="clear" w:color="auto" w:fill="FFFFFF"/>
        <w:tabs>
          <w:tab w:val="left" w:pos="0"/>
        </w:tabs>
      </w:pPr>
    </w:p>
    <w:p w:rsidR="009B396D" w:rsidRPr="00FA4231" w:rsidRDefault="009B396D" w:rsidP="009B396D">
      <w:pPr>
        <w:shd w:val="clear" w:color="auto" w:fill="FFFFFF"/>
        <w:tabs>
          <w:tab w:val="left" w:pos="0"/>
        </w:tabs>
      </w:pPr>
    </w:p>
    <w:p w:rsidR="00FA4231" w:rsidRDefault="00FA4231" w:rsidP="009B396D">
      <w:pPr>
        <w:shd w:val="clear" w:color="auto" w:fill="FFFFFF"/>
        <w:tabs>
          <w:tab w:val="left" w:pos="0"/>
        </w:tabs>
      </w:pPr>
    </w:p>
    <w:p w:rsidR="00DF1100" w:rsidRPr="00FA4231" w:rsidRDefault="00DF1100" w:rsidP="009B396D">
      <w:pPr>
        <w:shd w:val="clear" w:color="auto" w:fill="FFFFFF"/>
        <w:tabs>
          <w:tab w:val="left" w:pos="0"/>
        </w:tabs>
      </w:pPr>
    </w:p>
    <w:p w:rsidR="009B396D" w:rsidRPr="00FA4231" w:rsidRDefault="009B396D" w:rsidP="009B396D">
      <w:pPr>
        <w:shd w:val="clear" w:color="auto" w:fill="FFFFFF"/>
        <w:tabs>
          <w:tab w:val="left" w:pos="0"/>
        </w:tabs>
      </w:pPr>
      <w:r w:rsidRPr="00FA4231">
        <w:t xml:space="preserve">                                                                                                       </w:t>
      </w:r>
    </w:p>
    <w:tbl>
      <w:tblPr>
        <w:tblStyle w:val="a9"/>
        <w:tblW w:w="5103" w:type="dxa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</w:tblGrid>
      <w:tr w:rsidR="009B396D" w:rsidRPr="00A01644" w:rsidTr="00CF570C">
        <w:tc>
          <w:tcPr>
            <w:tcW w:w="5103" w:type="dxa"/>
          </w:tcPr>
          <w:p w:rsidR="009B396D" w:rsidRPr="00A01644" w:rsidRDefault="009B396D" w:rsidP="003C24ED">
            <w:pPr>
              <w:jc w:val="both"/>
              <w:outlineLvl w:val="0"/>
              <w:rPr>
                <w:sz w:val="20"/>
                <w:szCs w:val="20"/>
              </w:rPr>
            </w:pPr>
            <w:r w:rsidRPr="00A01644">
              <w:rPr>
                <w:sz w:val="20"/>
                <w:szCs w:val="20"/>
              </w:rPr>
              <w:lastRenderedPageBreak/>
              <w:t xml:space="preserve">                                                          </w:t>
            </w:r>
            <w:r w:rsidR="00643233">
              <w:rPr>
                <w:sz w:val="20"/>
                <w:szCs w:val="20"/>
              </w:rPr>
              <w:t xml:space="preserve">          </w:t>
            </w:r>
            <w:r w:rsidRPr="00A01644">
              <w:rPr>
                <w:sz w:val="20"/>
                <w:szCs w:val="20"/>
              </w:rPr>
              <w:t xml:space="preserve">  Приложение                                                                                          к Решению  С</w:t>
            </w:r>
            <w:r w:rsidR="003C24ED">
              <w:rPr>
                <w:sz w:val="20"/>
                <w:szCs w:val="20"/>
              </w:rPr>
              <w:t>ергеевского</w:t>
            </w:r>
            <w:r w:rsidRPr="00A01644">
              <w:rPr>
                <w:sz w:val="20"/>
                <w:szCs w:val="20"/>
              </w:rPr>
              <w:t xml:space="preserve"> сельского Совета народных депутатов №</w:t>
            </w:r>
            <w:r w:rsidR="00642D05">
              <w:rPr>
                <w:sz w:val="20"/>
                <w:szCs w:val="20"/>
              </w:rPr>
              <w:t>148</w:t>
            </w:r>
            <w:r w:rsidRPr="00A01644">
              <w:rPr>
                <w:sz w:val="20"/>
                <w:szCs w:val="20"/>
              </w:rPr>
              <w:t xml:space="preserve"> от </w:t>
            </w:r>
            <w:r w:rsidR="005560F1">
              <w:rPr>
                <w:sz w:val="20"/>
                <w:szCs w:val="20"/>
              </w:rPr>
              <w:t>2.02.2024</w:t>
            </w:r>
            <w:r w:rsidRPr="00A01644">
              <w:rPr>
                <w:sz w:val="20"/>
                <w:szCs w:val="20"/>
              </w:rPr>
              <w:t xml:space="preserve">г.                                                                   </w:t>
            </w:r>
          </w:p>
        </w:tc>
      </w:tr>
      <w:tr w:rsidR="009B396D" w:rsidRPr="00A01644" w:rsidTr="00CF570C">
        <w:tc>
          <w:tcPr>
            <w:tcW w:w="5103" w:type="dxa"/>
          </w:tcPr>
          <w:p w:rsidR="009B396D" w:rsidRPr="00A01644" w:rsidRDefault="009B396D" w:rsidP="00CF570C">
            <w:pPr>
              <w:jc w:val="both"/>
              <w:rPr>
                <w:sz w:val="20"/>
                <w:szCs w:val="20"/>
              </w:rPr>
            </w:pPr>
            <w:r w:rsidRPr="00A01644">
              <w:rPr>
                <w:sz w:val="20"/>
                <w:szCs w:val="20"/>
              </w:rPr>
              <w:t xml:space="preserve">                                             </w:t>
            </w:r>
          </w:p>
          <w:p w:rsidR="009B396D" w:rsidRPr="00A01644" w:rsidRDefault="009B396D" w:rsidP="00642D05">
            <w:pPr>
              <w:jc w:val="both"/>
              <w:rPr>
                <w:sz w:val="20"/>
                <w:szCs w:val="20"/>
              </w:rPr>
            </w:pPr>
            <w:r w:rsidRPr="00A01644">
              <w:rPr>
                <w:sz w:val="20"/>
                <w:szCs w:val="20"/>
              </w:rPr>
              <w:t xml:space="preserve">               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="00643233"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 xml:space="preserve">Приложение </w:t>
            </w:r>
            <w:r w:rsidRPr="00A01644">
              <w:rPr>
                <w:sz w:val="20"/>
                <w:szCs w:val="20"/>
              </w:rPr>
              <w:t xml:space="preserve">№1                                                                                         к Положению о муниципальном </w:t>
            </w:r>
            <w:r>
              <w:rPr>
                <w:sz w:val="20"/>
                <w:szCs w:val="20"/>
              </w:rPr>
              <w:t xml:space="preserve">жилищном </w:t>
            </w:r>
            <w:r w:rsidRPr="00A01644">
              <w:rPr>
                <w:sz w:val="20"/>
                <w:szCs w:val="20"/>
              </w:rPr>
              <w:t xml:space="preserve">контроле на территории </w:t>
            </w:r>
            <w:proofErr w:type="spellStart"/>
            <w:r w:rsidRPr="00A01644">
              <w:rPr>
                <w:sz w:val="20"/>
                <w:szCs w:val="20"/>
              </w:rPr>
              <w:t>Се</w:t>
            </w:r>
            <w:r w:rsidR="00642D05">
              <w:rPr>
                <w:sz w:val="20"/>
                <w:szCs w:val="20"/>
              </w:rPr>
              <w:t>ргеевскоо</w:t>
            </w:r>
            <w:proofErr w:type="spellEnd"/>
            <w:r w:rsidRPr="00A01644">
              <w:rPr>
                <w:sz w:val="20"/>
                <w:szCs w:val="20"/>
              </w:rPr>
              <w:t xml:space="preserve"> сельского поселения Дубровского муниципального района Брянской области, утвержденное Решением </w:t>
            </w:r>
            <w:proofErr w:type="spellStart"/>
            <w:r w:rsidRPr="00A01644">
              <w:rPr>
                <w:sz w:val="20"/>
                <w:szCs w:val="20"/>
              </w:rPr>
              <w:t>Се</w:t>
            </w:r>
            <w:r w:rsidR="00642D05">
              <w:rPr>
                <w:sz w:val="20"/>
                <w:szCs w:val="20"/>
              </w:rPr>
              <w:t>ргеевского</w:t>
            </w:r>
            <w:proofErr w:type="spellEnd"/>
            <w:r w:rsidRPr="00A01644">
              <w:rPr>
                <w:sz w:val="20"/>
                <w:szCs w:val="20"/>
              </w:rPr>
              <w:t xml:space="preserve"> сельского Совета народных депутатов 23.11.2021  №</w:t>
            </w:r>
            <w:r w:rsidR="00642D05">
              <w:rPr>
                <w:sz w:val="20"/>
                <w:szCs w:val="20"/>
              </w:rPr>
              <w:t>81</w:t>
            </w:r>
          </w:p>
        </w:tc>
      </w:tr>
    </w:tbl>
    <w:p w:rsidR="009B396D" w:rsidRPr="00E62453" w:rsidRDefault="009B396D" w:rsidP="009B396D">
      <w:pPr>
        <w:shd w:val="clear" w:color="auto" w:fill="FFFFFF"/>
        <w:tabs>
          <w:tab w:val="left" w:pos="0"/>
        </w:tabs>
        <w:rPr>
          <w:sz w:val="26"/>
          <w:szCs w:val="26"/>
        </w:rPr>
      </w:pPr>
    </w:p>
    <w:p w:rsidR="009B396D" w:rsidRDefault="009B396D" w:rsidP="009B396D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CA5815" w:rsidRDefault="00CA5815" w:rsidP="009B396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</w:t>
      </w:r>
    </w:p>
    <w:p w:rsidR="00CA5815" w:rsidRPr="00DF1100" w:rsidRDefault="00CA5815" w:rsidP="00CA581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DF1100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CA5815" w:rsidRPr="00DF1100" w:rsidRDefault="00CA5815" w:rsidP="00CA5815">
      <w:pPr>
        <w:pStyle w:val="ConsPlusTitle"/>
        <w:ind w:firstLine="709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DF1100">
        <w:rPr>
          <w:rFonts w:ascii="Times New Roman" w:hAnsi="Times New Roman" w:cs="Times New Roman"/>
          <w:color w:val="000000"/>
          <w:sz w:val="28"/>
          <w:szCs w:val="28"/>
        </w:rPr>
        <w:t>Перечень индикаторов риска нарушения обязательных требований, используемых для определения необходимости проведения внеплановых</w:t>
      </w:r>
      <w:r w:rsidRPr="00DF1100">
        <w:rPr>
          <w:rFonts w:ascii="Times New Roman" w:hAnsi="Times New Roman" w:cs="Times New Roman"/>
          <w:sz w:val="28"/>
          <w:szCs w:val="28"/>
        </w:rPr>
        <w:t xml:space="preserve"> </w:t>
      </w:r>
      <w:r w:rsidRPr="00DF1100">
        <w:rPr>
          <w:rFonts w:ascii="Times New Roman" w:hAnsi="Times New Roman" w:cs="Times New Roman"/>
          <w:color w:val="000000"/>
          <w:sz w:val="28"/>
          <w:szCs w:val="28"/>
        </w:rPr>
        <w:t>проверок при осуществлении муниципального жилищного контроля</w:t>
      </w:r>
      <w:r w:rsidRPr="00DF1100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на территории </w:t>
      </w:r>
      <w:proofErr w:type="spellStart"/>
      <w:r w:rsidRPr="00DF1100">
        <w:rPr>
          <w:rFonts w:ascii="Times New Roman" w:hAnsi="Times New Roman" w:cs="Times New Roman"/>
          <w:bCs w:val="0"/>
          <w:color w:val="000000"/>
          <w:sz w:val="28"/>
          <w:szCs w:val="28"/>
        </w:rPr>
        <w:t>Се</w:t>
      </w:r>
      <w:r w:rsidR="00642D05">
        <w:rPr>
          <w:rFonts w:ascii="Times New Roman" w:hAnsi="Times New Roman" w:cs="Times New Roman"/>
          <w:bCs w:val="0"/>
          <w:color w:val="000000"/>
          <w:sz w:val="28"/>
          <w:szCs w:val="28"/>
        </w:rPr>
        <w:t>ргеевского</w:t>
      </w:r>
      <w:proofErr w:type="spellEnd"/>
      <w:r w:rsidRPr="00DF1100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сельского поселения </w:t>
      </w:r>
      <w:r w:rsidRPr="00DF1100">
        <w:rPr>
          <w:rFonts w:ascii="Times New Roman" w:hAnsi="Times New Roman" w:cs="Times New Roman"/>
          <w:color w:val="000000"/>
          <w:sz w:val="28"/>
          <w:szCs w:val="28"/>
        </w:rPr>
        <w:t>Дубровского муниципального района</w:t>
      </w:r>
      <w:r w:rsidRPr="00DF1100">
        <w:rPr>
          <w:rFonts w:ascii="Times New Roman" w:hAnsi="Times New Roman" w:cs="Times New Roman"/>
          <w:bCs w:val="0"/>
          <w:i/>
          <w:iCs/>
          <w:color w:val="000000"/>
          <w:sz w:val="28"/>
          <w:szCs w:val="28"/>
        </w:rPr>
        <w:t xml:space="preserve"> </w:t>
      </w:r>
      <w:r w:rsidRPr="00DF1100">
        <w:rPr>
          <w:rFonts w:ascii="Times New Roman" w:hAnsi="Times New Roman" w:cs="Times New Roman"/>
          <w:bCs w:val="0"/>
          <w:color w:val="000000"/>
          <w:sz w:val="28"/>
          <w:szCs w:val="28"/>
        </w:rPr>
        <w:t>Брянской области</w:t>
      </w:r>
    </w:p>
    <w:p w:rsidR="00CA5815" w:rsidRPr="00DF1100" w:rsidRDefault="00CA5815" w:rsidP="00CA5815">
      <w:pPr>
        <w:pStyle w:val="ConsPlusTitle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A5815" w:rsidRPr="00DF1100" w:rsidRDefault="00CA5815" w:rsidP="00CA581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1100">
        <w:rPr>
          <w:rFonts w:ascii="Times New Roman" w:hAnsi="Times New Roman" w:cs="Times New Roman"/>
          <w:color w:val="000000"/>
          <w:sz w:val="28"/>
          <w:szCs w:val="28"/>
        </w:rPr>
        <w:t>1. Поступление в контрольный орган обращений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:rsidR="00CA5815" w:rsidRPr="00DF1100" w:rsidRDefault="00CA5815" w:rsidP="00CA581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1100">
        <w:rPr>
          <w:rFonts w:ascii="Times New Roman" w:hAnsi="Times New Roman" w:cs="Times New Roman"/>
          <w:color w:val="000000"/>
          <w:sz w:val="28"/>
          <w:szCs w:val="28"/>
        </w:rPr>
        <w:t xml:space="preserve">а) порядку осуществления перевода жилого помещения муниципального жилищного фонда в нежилое помещение; </w:t>
      </w:r>
    </w:p>
    <w:p w:rsidR="00CA5815" w:rsidRPr="00DF1100" w:rsidRDefault="00CA5815" w:rsidP="00CA581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1100">
        <w:rPr>
          <w:rFonts w:ascii="Times New Roman" w:hAnsi="Times New Roman" w:cs="Times New Roman"/>
          <w:color w:val="000000"/>
          <w:sz w:val="28"/>
          <w:szCs w:val="28"/>
        </w:rPr>
        <w:t>б) порядку осуществления перепланировки и (или) переустройства жилых помещений муниципального жилищного фонда в многоквартирном доме;</w:t>
      </w:r>
    </w:p>
    <w:p w:rsidR="00CA5815" w:rsidRPr="00DF1100" w:rsidRDefault="00CA5815" w:rsidP="00CA581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1100">
        <w:rPr>
          <w:rFonts w:ascii="Times New Roman" w:hAnsi="Times New Roman" w:cs="Times New Roman"/>
          <w:color w:val="000000"/>
          <w:sz w:val="28"/>
          <w:szCs w:val="28"/>
        </w:rPr>
        <w:t>в) предоставлению коммунальных услуг пользователям жилых помещений муниципального жилищного фонда в многоквартирных домах и жилых домов;</w:t>
      </w:r>
    </w:p>
    <w:p w:rsidR="00CA5815" w:rsidRPr="00DF1100" w:rsidRDefault="00CA5815" w:rsidP="00CA581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1100">
        <w:rPr>
          <w:rFonts w:ascii="Times New Roman" w:hAnsi="Times New Roman" w:cs="Times New Roman"/>
          <w:color w:val="000000"/>
          <w:sz w:val="28"/>
          <w:szCs w:val="28"/>
        </w:rPr>
        <w:t>г) обеспечению доступности для инвалидов жилых помещений муниципального жилищного фонда;</w:t>
      </w:r>
    </w:p>
    <w:p w:rsidR="00CA5815" w:rsidRPr="00DF1100" w:rsidRDefault="00CA5815" w:rsidP="00CA581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1100">
        <w:rPr>
          <w:rFonts w:ascii="Times New Roman" w:hAnsi="Times New Roman" w:cs="Times New Roman"/>
          <w:color w:val="000000"/>
          <w:sz w:val="28"/>
          <w:szCs w:val="28"/>
        </w:rPr>
        <w:t>д)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фонда.</w:t>
      </w:r>
    </w:p>
    <w:p w:rsidR="00801816" w:rsidRPr="00DF1100" w:rsidRDefault="00801816" w:rsidP="008018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1100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DF1100">
        <w:rPr>
          <w:rFonts w:ascii="Times New Roman" w:hAnsi="Times New Roman" w:cs="Times New Roman"/>
          <w:color w:val="000000"/>
          <w:sz w:val="28"/>
          <w:szCs w:val="28"/>
        </w:rPr>
        <w:t xml:space="preserve">Поступление в контрольный орган обращения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фонда, обязательных требований, </w:t>
      </w:r>
      <w:r w:rsidRPr="00DF1100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установленных ч. 1 ст. 20</w:t>
      </w:r>
      <w:proofErr w:type="gramEnd"/>
      <w:r w:rsidRPr="00DF1100">
        <w:rPr>
          <w:rFonts w:ascii="Times New Roman" w:hAnsi="Times New Roman" w:cs="Times New Roman"/>
          <w:color w:val="000000"/>
          <w:sz w:val="28"/>
          <w:szCs w:val="28"/>
        </w:rPr>
        <w:t xml:space="preserve"> Жилищного кодекса Российской Федерации, за исключением обращений, указанных в п. 1 настоящего Приложения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01816" w:rsidRPr="00DF1100" w:rsidRDefault="00801816" w:rsidP="008018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1100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DF1100">
        <w:rPr>
          <w:rFonts w:ascii="Times New Roman" w:hAnsi="Times New Roman" w:cs="Times New Roman"/>
          <w:color w:val="000000"/>
          <w:sz w:val="28"/>
          <w:szCs w:val="28"/>
        </w:rPr>
        <w:t>Трехкратный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контрольного органа от граждан или организаций,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</w:t>
      </w:r>
      <w:proofErr w:type="gramEnd"/>
      <w:r w:rsidRPr="00DF11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F1100">
        <w:rPr>
          <w:rFonts w:ascii="Times New Roman" w:hAnsi="Times New Roman" w:cs="Times New Roman"/>
          <w:color w:val="000000"/>
          <w:sz w:val="28"/>
          <w:szCs w:val="28"/>
        </w:rPr>
        <w:t>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 обязательных требований, установленных ч. 1 ст. 20 Жилищного кодекса Российской Федерации.</w:t>
      </w:r>
      <w:proofErr w:type="gramEnd"/>
    </w:p>
    <w:p w:rsidR="00801816" w:rsidRPr="00DF1100" w:rsidRDefault="00801816" w:rsidP="008018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1100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DF1100">
        <w:rPr>
          <w:rFonts w:ascii="Times New Roman" w:hAnsi="Times New Roman" w:cs="Times New Roman"/>
          <w:color w:val="000000"/>
          <w:sz w:val="28"/>
          <w:szCs w:val="28"/>
        </w:rPr>
        <w:t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</w:t>
      </w:r>
      <w:proofErr w:type="gramEnd"/>
      <w:r w:rsidRPr="00DF1100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информационной системе жилищно-коммунального хозяйства.</w:t>
      </w:r>
    </w:p>
    <w:p w:rsidR="00801816" w:rsidRDefault="00801816" w:rsidP="008018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1100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DF1100">
        <w:rPr>
          <w:color w:val="000000"/>
          <w:sz w:val="28"/>
          <w:szCs w:val="28"/>
        </w:rPr>
        <w:t xml:space="preserve"> </w:t>
      </w:r>
      <w:r w:rsidRPr="00DF1100">
        <w:rPr>
          <w:rFonts w:ascii="Times New Roman" w:hAnsi="Times New Roman" w:cs="Times New Roman"/>
          <w:color w:val="000000"/>
          <w:sz w:val="28"/>
          <w:szCs w:val="28"/>
        </w:rPr>
        <w:t>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ст. 165 Жилищного Кодекса Российской Федерации.</w:t>
      </w:r>
    </w:p>
    <w:p w:rsidR="00801816" w:rsidRDefault="00801816" w:rsidP="008018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5236C3">
        <w:rPr>
          <w:color w:val="000000"/>
          <w:sz w:val="28"/>
          <w:szCs w:val="28"/>
        </w:rPr>
        <w:t xml:space="preserve"> 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Поступление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контрольный 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>орган в течение трёх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801816" w:rsidRPr="00463EDF" w:rsidRDefault="00801816" w:rsidP="008018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Pr="005236C3">
        <w:rPr>
          <w:color w:val="000000"/>
          <w:sz w:val="28"/>
          <w:szCs w:val="28"/>
        </w:rPr>
        <w:t xml:space="preserve"> 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>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801816" w:rsidRPr="00DF1100" w:rsidRDefault="00801816" w:rsidP="0080181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801816" w:rsidRPr="00DF1100" w:rsidRDefault="00801816" w:rsidP="00801816">
      <w:pPr>
        <w:ind w:firstLine="709"/>
        <w:jc w:val="both"/>
        <w:rPr>
          <w:sz w:val="28"/>
          <w:szCs w:val="28"/>
        </w:rPr>
      </w:pPr>
      <w:r w:rsidRPr="00DF1100">
        <w:rPr>
          <w:sz w:val="28"/>
          <w:szCs w:val="28"/>
        </w:rPr>
        <w:t>Выявление индикаторов риска нарушения обязательных требований осуществляется органом муниципального жилищного контроля без взаимодействия с контролируемыми лицами на основе сведений о контролируемых лицах, полученных из любых достоверных источников, в том числе при проведении профилактических мероприятий, контрольных мероприятий, обращений юридических и физических лиц, а также из информационных систем.</w:t>
      </w:r>
    </w:p>
    <w:p w:rsidR="00801816" w:rsidRPr="00FA4231" w:rsidRDefault="00801816" w:rsidP="00801816"/>
    <w:p w:rsidR="00CA5815" w:rsidRPr="00FA4231" w:rsidRDefault="00CA5815" w:rsidP="00801816">
      <w:pPr>
        <w:pStyle w:val="ConsPlusNormal"/>
        <w:ind w:firstLine="709"/>
        <w:jc w:val="both"/>
      </w:pPr>
    </w:p>
    <w:sectPr w:rsidR="00CA5815" w:rsidRPr="00FA4231" w:rsidSect="00B70A9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5F92"/>
    <w:multiLevelType w:val="hybridMultilevel"/>
    <w:tmpl w:val="571E6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70B38"/>
    <w:multiLevelType w:val="hybridMultilevel"/>
    <w:tmpl w:val="460A3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325FC"/>
    <w:rsid w:val="000022B0"/>
    <w:rsid w:val="00095D9C"/>
    <w:rsid w:val="000D62C6"/>
    <w:rsid w:val="000E246C"/>
    <w:rsid w:val="001325FC"/>
    <w:rsid w:val="002006AD"/>
    <w:rsid w:val="00211F2B"/>
    <w:rsid w:val="00293CB7"/>
    <w:rsid w:val="003C24ED"/>
    <w:rsid w:val="003D329A"/>
    <w:rsid w:val="0040077E"/>
    <w:rsid w:val="005560F1"/>
    <w:rsid w:val="00642D05"/>
    <w:rsid w:val="00643233"/>
    <w:rsid w:val="0071306E"/>
    <w:rsid w:val="00717835"/>
    <w:rsid w:val="00801816"/>
    <w:rsid w:val="0093097C"/>
    <w:rsid w:val="00945813"/>
    <w:rsid w:val="00974CFD"/>
    <w:rsid w:val="009B396D"/>
    <w:rsid w:val="00B70A96"/>
    <w:rsid w:val="00CA5815"/>
    <w:rsid w:val="00DE6974"/>
    <w:rsid w:val="00DF1100"/>
    <w:rsid w:val="00FA4231"/>
    <w:rsid w:val="00FD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325F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1325F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3">
    <w:name w:val="Hyperlink"/>
    <w:basedOn w:val="a0"/>
    <w:unhideWhenUsed/>
    <w:rsid w:val="00CA5815"/>
    <w:rPr>
      <w:color w:val="0000FF"/>
      <w:u w:val="single"/>
    </w:rPr>
  </w:style>
  <w:style w:type="paragraph" w:customStyle="1" w:styleId="s1">
    <w:name w:val="s_1"/>
    <w:basedOn w:val="a"/>
    <w:rsid w:val="009B396D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4">
    <w:name w:val="annotation text"/>
    <w:basedOn w:val="a"/>
    <w:link w:val="a5"/>
    <w:uiPriority w:val="99"/>
    <w:semiHidden/>
    <w:unhideWhenUsed/>
    <w:rsid w:val="009B396D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B39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B396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B39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9B396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B39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B396D"/>
    <w:pPr>
      <w:ind w:left="720"/>
      <w:contextualSpacing/>
    </w:pPr>
  </w:style>
  <w:style w:type="table" w:styleId="a9">
    <w:name w:val="Table Grid"/>
    <w:basedOn w:val="a1"/>
    <w:uiPriority w:val="39"/>
    <w:rsid w:val="009B3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6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21</cp:revision>
  <cp:lastPrinted>2024-03-29T06:49:00Z</cp:lastPrinted>
  <dcterms:created xsi:type="dcterms:W3CDTF">2022-06-21T07:19:00Z</dcterms:created>
  <dcterms:modified xsi:type="dcterms:W3CDTF">2024-03-29T07:19:00Z</dcterms:modified>
</cp:coreProperties>
</file>