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F" w:rsidRDefault="00453B9F" w:rsidP="00453B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B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3pt" o:ole="" fillcolor="window">
            <v:imagedata r:id="rId5" o:title="" gain="192753f" blacklevel="-3932f"/>
          </v:shape>
          <o:OLEObject Type="Embed" ProgID="Photoshop.Image.6" ShapeID="_x0000_i1025" DrawAspect="Content" ObjectID="_1625484347" r:id="rId6">
            <o:FieldCodes>\s</o:FieldCodes>
          </o:OLEObject>
        </w:object>
      </w:r>
    </w:p>
    <w:p w:rsidR="00453B9F" w:rsidRDefault="00453B9F" w:rsidP="00453B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B9F" w:rsidRDefault="00453B9F" w:rsidP="00453B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B9F" w:rsidRDefault="00453B9F" w:rsidP="00453B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B9F" w:rsidRDefault="00453B9F" w:rsidP="00453B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B9F" w:rsidRDefault="00453B9F" w:rsidP="00453B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B9F" w:rsidRDefault="00453B9F" w:rsidP="00453B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«Сергеевское сельское поселение»</w:t>
      </w: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1725EE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453B9F" w:rsidRDefault="00453B9F" w:rsidP="004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453B9F" w:rsidRDefault="00453B9F" w:rsidP="00453B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1 </w:t>
      </w:r>
      <w:r w:rsidR="001725E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="00172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2019 год.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453B9F" w:rsidRDefault="00453B9F" w:rsidP="00453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2019  году, отчетности об исполнении бюджета за 1 </w:t>
      </w:r>
      <w:r w:rsidR="001725E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1 </w:t>
      </w:r>
      <w:r w:rsidR="001725EE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 2019  года бюджет исполнен по доходам в сумме  </w:t>
      </w:r>
      <w:r w:rsidR="001725EE">
        <w:rPr>
          <w:rFonts w:ascii="Times New Roman" w:hAnsi="Times New Roman" w:cs="Times New Roman"/>
          <w:sz w:val="28"/>
          <w:szCs w:val="28"/>
        </w:rPr>
        <w:t>385,0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1725EE">
        <w:rPr>
          <w:rFonts w:ascii="Times New Roman" w:hAnsi="Times New Roman" w:cs="Times New Roman"/>
          <w:sz w:val="28"/>
          <w:szCs w:val="28"/>
        </w:rPr>
        <w:t>32,5</w:t>
      </w:r>
      <w:r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1725EE">
        <w:rPr>
          <w:rFonts w:ascii="Times New Roman" w:hAnsi="Times New Roman" w:cs="Times New Roman"/>
          <w:sz w:val="28"/>
          <w:szCs w:val="28"/>
        </w:rPr>
        <w:t>385,4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1725EE">
        <w:rPr>
          <w:rFonts w:ascii="Times New Roman" w:hAnsi="Times New Roman" w:cs="Times New Roman"/>
          <w:sz w:val="28"/>
          <w:szCs w:val="28"/>
        </w:rPr>
        <w:t>32,5</w:t>
      </w:r>
      <w:r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с дефицитом в сумме </w:t>
      </w:r>
      <w:r w:rsidR="001725EE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3B9F" w:rsidRDefault="00453B9F" w:rsidP="00453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 1 </w:t>
      </w:r>
      <w:r w:rsidR="001725E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исполнена в сумме  </w:t>
      </w:r>
      <w:r w:rsidR="001725EE">
        <w:rPr>
          <w:rFonts w:ascii="Times New Roman" w:hAnsi="Times New Roman" w:cs="Times New Roman"/>
          <w:sz w:val="28"/>
          <w:szCs w:val="28"/>
        </w:rPr>
        <w:t>385,0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1725EE">
        <w:rPr>
          <w:rFonts w:ascii="Times New Roman" w:hAnsi="Times New Roman" w:cs="Times New Roman"/>
          <w:sz w:val="28"/>
          <w:szCs w:val="28"/>
        </w:rPr>
        <w:t>32,5</w:t>
      </w:r>
      <w:r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снизились на  </w:t>
      </w:r>
      <w:r w:rsidR="001725EE">
        <w:rPr>
          <w:rFonts w:ascii="Times New Roman" w:hAnsi="Times New Roman" w:cs="Times New Roman"/>
          <w:sz w:val="28"/>
          <w:szCs w:val="28"/>
        </w:rPr>
        <w:t>54,8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725EE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 бюджета удельный вес налоговых и неналоговых доходов (далее  –  собственных доходов) составил 7,</w:t>
      </w:r>
      <w:r w:rsidR="001725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 </w:t>
      </w:r>
      <w:r w:rsidR="001725EE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92,</w:t>
      </w:r>
      <w:r w:rsidR="001725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 w:rsidR="001725EE">
        <w:rPr>
          <w:rFonts w:ascii="Times New Roman" w:hAnsi="Times New Roman" w:cs="Times New Roman"/>
          <w:sz w:val="28"/>
          <w:szCs w:val="28"/>
        </w:rPr>
        <w:t>29,8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25EE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Безвозмездные поступления  составили </w:t>
      </w:r>
      <w:r w:rsidR="001725EE">
        <w:rPr>
          <w:rFonts w:ascii="Times New Roman" w:hAnsi="Times New Roman" w:cs="Times New Roman"/>
          <w:sz w:val="28"/>
          <w:szCs w:val="28"/>
        </w:rPr>
        <w:t>355,2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25EE">
        <w:rPr>
          <w:rFonts w:ascii="Times New Roman" w:hAnsi="Times New Roman" w:cs="Times New Roman"/>
          <w:sz w:val="28"/>
          <w:szCs w:val="28"/>
        </w:rPr>
        <w:t xml:space="preserve"> 37,7</w:t>
      </w:r>
      <w:r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:rsidR="00453B9F" w:rsidRDefault="00453B9F" w:rsidP="00453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1725E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в структуре  собственных доходов бюджета на долю  налоговых доходов  приходится 100,0 процента. В абсолютном выражении поступления в бюджет составили </w:t>
      </w:r>
      <w:r w:rsidR="001725EE">
        <w:rPr>
          <w:rFonts w:ascii="Times New Roman" w:hAnsi="Times New Roman" w:cs="Times New Roman"/>
          <w:sz w:val="28"/>
          <w:szCs w:val="28"/>
        </w:rPr>
        <w:t>29,8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1725EE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2018 года рост поступлений составил  10</w:t>
      </w:r>
      <w:r w:rsidR="001725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25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 налогом, сформировавшим доходную  часть бюджета  за 1 </w:t>
      </w:r>
      <w:r w:rsidR="001725E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года,  является земельный налог. На его долю приходится </w:t>
      </w:r>
      <w:r w:rsidR="001725EE">
        <w:rPr>
          <w:rFonts w:ascii="Times New Roman" w:hAnsi="Times New Roman" w:cs="Times New Roman"/>
          <w:sz w:val="28"/>
          <w:szCs w:val="28"/>
        </w:rPr>
        <w:t>88,9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1725EE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1725EE">
        <w:rPr>
          <w:rFonts w:ascii="Times New Roman" w:hAnsi="Times New Roman" w:cs="Times New Roman"/>
          <w:sz w:val="28"/>
          <w:szCs w:val="28"/>
        </w:rPr>
        <w:t>44,</w:t>
      </w:r>
      <w:r>
        <w:rPr>
          <w:rFonts w:ascii="Times New Roman" w:hAnsi="Times New Roman" w:cs="Times New Roman"/>
          <w:sz w:val="28"/>
          <w:szCs w:val="28"/>
        </w:rPr>
        <w:t xml:space="preserve">0 процента. Доля НДФЛ в налоговых доходах составила </w:t>
      </w:r>
      <w:r w:rsidR="001725EE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2018 года поступления возросли на </w:t>
      </w:r>
      <w:r w:rsidR="001725EE"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>%, или 0,</w:t>
      </w:r>
      <w:r w:rsidR="00172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0,1  тыс. рублей. Годовые плановые назначения исполнены </w:t>
      </w:r>
      <w:r>
        <w:rPr>
          <w:rFonts w:ascii="Times New Roman" w:hAnsi="Times New Roman" w:cs="Times New Roman"/>
          <w:sz w:val="28"/>
          <w:szCs w:val="28"/>
        </w:rPr>
        <w:lastRenderedPageBreak/>
        <w:t>на  1,0  процента. Удельный вес данной подгруппы доходов в структуре налоговых доходов составляет 0,</w:t>
      </w:r>
      <w:r w:rsidR="001725E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53B9F" w:rsidRDefault="00453B9F" w:rsidP="0045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утвержден в сумме 8,0 тыс. рублей. Объем поступлений составил  </w:t>
      </w:r>
      <w:r w:rsidR="001725EE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41A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2,5% плановых назначений.</w:t>
      </w:r>
    </w:p>
    <w:p w:rsidR="00453B9F" w:rsidRDefault="00453B9F" w:rsidP="0045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541ADB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 </w:t>
      </w:r>
      <w:r w:rsidR="00541ADB">
        <w:rPr>
          <w:rFonts w:ascii="Times New Roman" w:hAnsi="Times New Roman" w:cs="Times New Roman"/>
          <w:sz w:val="28"/>
          <w:szCs w:val="28"/>
        </w:rPr>
        <w:t>12,1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налоговых доходов составляет </w:t>
      </w:r>
      <w:r w:rsidR="00541ADB">
        <w:rPr>
          <w:rFonts w:ascii="Times New Roman" w:hAnsi="Times New Roman" w:cs="Times New Roman"/>
          <w:sz w:val="28"/>
          <w:szCs w:val="28"/>
        </w:rPr>
        <w:t>88,9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541ADB">
        <w:rPr>
          <w:rFonts w:ascii="Times New Roman" w:hAnsi="Times New Roman" w:cs="Times New Roman"/>
          <w:sz w:val="28"/>
          <w:szCs w:val="28"/>
        </w:rPr>
        <w:t>составляет 147,2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B9F" w:rsidRDefault="00453B9F" w:rsidP="00453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453B9F" w:rsidRDefault="00453B9F" w:rsidP="0045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363EC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кассовое исполнение безвозмездных поступлений составило  </w:t>
      </w:r>
      <w:r w:rsidR="00363EC6">
        <w:rPr>
          <w:rFonts w:ascii="Times New Roman" w:hAnsi="Times New Roman" w:cs="Times New Roman"/>
          <w:sz w:val="28"/>
          <w:szCs w:val="28"/>
        </w:rPr>
        <w:t>355,0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363EC6">
        <w:rPr>
          <w:rFonts w:ascii="Times New Roman" w:hAnsi="Times New Roman" w:cs="Times New Roman"/>
          <w:sz w:val="28"/>
          <w:szCs w:val="28"/>
        </w:rPr>
        <w:t>37,7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2018 года общий объем   безвозмездных поступлений снизился на </w:t>
      </w:r>
      <w:r w:rsidR="00363EC6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363EC6">
        <w:rPr>
          <w:rFonts w:ascii="Times New Roman" w:hAnsi="Times New Roman" w:cs="Times New Roman"/>
          <w:sz w:val="28"/>
          <w:szCs w:val="28"/>
        </w:rPr>
        <w:t>55,1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Из них, объем полученных дотаций  на выравнивание за  1 </w:t>
      </w:r>
      <w:r w:rsidR="00363EC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составляет  </w:t>
      </w:r>
      <w:r w:rsidR="00363EC6">
        <w:rPr>
          <w:rFonts w:ascii="Times New Roman" w:hAnsi="Times New Roman" w:cs="Times New Roman"/>
          <w:sz w:val="28"/>
          <w:szCs w:val="28"/>
        </w:rPr>
        <w:t>23,5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363EC6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363EC6">
        <w:rPr>
          <w:rFonts w:ascii="Times New Roman" w:hAnsi="Times New Roman" w:cs="Times New Roman"/>
          <w:sz w:val="28"/>
          <w:szCs w:val="28"/>
        </w:rPr>
        <w:t>162,1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2018 года. Объем полученных дотаций на сбалансированность составляет  </w:t>
      </w:r>
      <w:r w:rsidR="00363EC6">
        <w:rPr>
          <w:rFonts w:ascii="Times New Roman" w:hAnsi="Times New Roman" w:cs="Times New Roman"/>
          <w:sz w:val="28"/>
          <w:szCs w:val="28"/>
        </w:rPr>
        <w:t>277,0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63EC6">
        <w:rPr>
          <w:rFonts w:ascii="Times New Roman" w:hAnsi="Times New Roman" w:cs="Times New Roman"/>
          <w:sz w:val="28"/>
          <w:szCs w:val="28"/>
        </w:rPr>
        <w:t>39,6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назначений. Субвенции  на осуществление первичного воинского учета за отчетный период поступили в сумме  </w:t>
      </w:r>
      <w:r w:rsidR="00363EC6">
        <w:rPr>
          <w:rFonts w:ascii="Times New Roman" w:hAnsi="Times New Roman" w:cs="Times New Roman"/>
          <w:sz w:val="28"/>
          <w:szCs w:val="28"/>
        </w:rPr>
        <w:t>39,7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363EC6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12</w:t>
      </w:r>
      <w:r w:rsidR="00363EC6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2018 года.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</w:t>
      </w:r>
      <w:r w:rsidR="00363EC6">
        <w:rPr>
          <w:rFonts w:ascii="Times New Roman" w:hAnsi="Times New Roman" w:cs="Times New Roman"/>
          <w:sz w:val="28"/>
          <w:szCs w:val="28"/>
        </w:rPr>
        <w:t>составляет 15,0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годовых назначения в сумме  115,0  тыс. рублей. </w:t>
      </w:r>
    </w:p>
    <w:p w:rsidR="00363EC6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1 </w:t>
      </w:r>
      <w:r w:rsidR="00363EC6">
        <w:rPr>
          <w:rFonts w:ascii="Times New Roman" w:hAnsi="Times New Roman" w:cs="Times New Roman"/>
          <w:sz w:val="28"/>
          <w:szCs w:val="28"/>
        </w:rPr>
        <w:t xml:space="preserve">полугодие      </w:t>
      </w:r>
      <w:r>
        <w:rPr>
          <w:rFonts w:ascii="Times New Roman" w:hAnsi="Times New Roman" w:cs="Times New Roman"/>
          <w:sz w:val="28"/>
          <w:szCs w:val="28"/>
        </w:rPr>
        <w:t xml:space="preserve">2019 года представлены в  таблице             </w:t>
      </w:r>
    </w:p>
    <w:p w:rsidR="00453B9F" w:rsidRDefault="00363EC6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53B9F">
        <w:rPr>
          <w:rFonts w:ascii="Times New Roman" w:hAnsi="Times New Roman" w:cs="Times New Roman"/>
          <w:sz w:val="28"/>
          <w:szCs w:val="28"/>
        </w:rPr>
        <w:t xml:space="preserve">    </w:t>
      </w:r>
      <w:r w:rsidR="00453B9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453B9F" w:rsidRDefault="00453B9F" w:rsidP="00A27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A27B36"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2018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453B9F" w:rsidRDefault="00453B9F" w:rsidP="00A27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A27B3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453B9F" w:rsidRDefault="00453B9F" w:rsidP="00A27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A27B36"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2019/2018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Собственные  доходы,  всего.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9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9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97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122,2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97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97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166,7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97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147,2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9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86,6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392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97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3927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97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162,1</w:t>
            </w:r>
          </w:p>
        </w:tc>
      </w:tr>
      <w:tr w:rsidR="00453B9F" w:rsidTr="00453B9F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348,8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3927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CB0F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79,4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392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CB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осуществление первичного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392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CB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392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9F" w:rsidRDefault="00CB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53B9F" w:rsidTr="00453B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9F" w:rsidRDefault="00453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A27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3927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B739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CB0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87,5</w:t>
            </w:r>
          </w:p>
        </w:tc>
      </w:tr>
    </w:tbl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доходов бюджета за  1 </w:t>
      </w:r>
      <w:r w:rsidR="00E1061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года составил  </w:t>
      </w:r>
      <w:r w:rsidR="00E10616">
        <w:rPr>
          <w:rFonts w:ascii="Times New Roman" w:hAnsi="Times New Roman" w:cs="Times New Roman"/>
          <w:sz w:val="28"/>
          <w:szCs w:val="28"/>
        </w:rPr>
        <w:t>29,8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E10616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>% годового плана.</w:t>
      </w:r>
    </w:p>
    <w:p w:rsidR="00453B9F" w:rsidRDefault="00453B9F" w:rsidP="00453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исполнения расходов бюджета.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бюджета на 2019 год, утвержденный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24.12.2018 № 35 «О бюджете муниципального образования «Сергеевское сельское поселение» на 2019 год и на плановый период 2020 и 2021 годов» </w:t>
      </w:r>
      <w:r w:rsidR="0001131A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9349FA">
        <w:rPr>
          <w:rFonts w:ascii="Times New Roman" w:hAnsi="Times New Roman" w:cs="Times New Roman"/>
          <w:sz w:val="28"/>
          <w:szCs w:val="28"/>
        </w:rPr>
        <w:t>95,0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бюджетной росписью на 1 </w:t>
      </w:r>
      <w:r w:rsidR="0001131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составляет 100,0 % утвержденных решением о бюджете.</w:t>
      </w:r>
      <w:proofErr w:type="gramEnd"/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</w:t>
      </w:r>
      <w:r w:rsidR="009349F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составило </w:t>
      </w:r>
      <w:r w:rsidR="009349FA">
        <w:rPr>
          <w:rFonts w:ascii="Times New Roman" w:hAnsi="Times New Roman" w:cs="Times New Roman"/>
          <w:sz w:val="28"/>
          <w:szCs w:val="28"/>
        </w:rPr>
        <w:t>385,4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9349FA">
        <w:rPr>
          <w:rFonts w:ascii="Times New Roman" w:hAnsi="Times New Roman" w:cs="Times New Roman"/>
          <w:sz w:val="28"/>
          <w:szCs w:val="28"/>
        </w:rPr>
        <w:t>32,2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9349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9349FA">
        <w:rPr>
          <w:rFonts w:ascii="Times New Roman" w:hAnsi="Times New Roman" w:cs="Times New Roman"/>
          <w:sz w:val="28"/>
          <w:szCs w:val="28"/>
        </w:rPr>
        <w:t>на 9,3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53B9F" w:rsidRDefault="00453B9F" w:rsidP="00453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453B9F" w:rsidRDefault="00453B9F" w:rsidP="00453B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567"/>
        <w:gridCol w:w="1276"/>
        <w:gridCol w:w="1417"/>
        <w:gridCol w:w="1418"/>
        <w:gridCol w:w="1417"/>
        <w:gridCol w:w="1418"/>
      </w:tblGrid>
      <w:tr w:rsidR="00453B9F" w:rsidTr="009D1D2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49FA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на 01.01.2019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24.12.2018 №35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9349FA" w:rsidRDefault="00453B9F" w:rsidP="009349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</w:t>
            </w:r>
            <w:r w:rsidR="009349F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.2019 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49FA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9D1D20" w:rsidTr="009D1D2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20" w:rsidRDefault="009D1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 w:rsidP="00AC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</w:tr>
      <w:tr w:rsidR="009D1D20" w:rsidTr="009D1D2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20" w:rsidRDefault="009D1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 w:rsidP="00AC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9D1D20" w:rsidTr="009D1D2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20" w:rsidRDefault="009D1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 w:rsidP="00AC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D20" w:rsidTr="009D1D2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20" w:rsidRDefault="009D1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 w:rsidP="00AC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D20" w:rsidTr="009D1D2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20" w:rsidRDefault="009D1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 w:rsidP="00AC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D1D20" w:rsidTr="009D1D2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20" w:rsidRDefault="009D1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 w:rsidP="00AC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D1D20" w:rsidTr="009D1D2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20" w:rsidRDefault="009D1D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 w:rsidP="00AC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0" w:rsidRDefault="009D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385,4</w:t>
            </w:r>
          </w:p>
        </w:tc>
      </w:tr>
    </w:tbl>
    <w:p w:rsidR="00453B9F" w:rsidRDefault="00453B9F" w:rsidP="00453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9D1D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осуществлялось по </w:t>
      </w:r>
      <w:r w:rsidR="009D1D20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по разделу «Общегосударственные расходы» – </w:t>
      </w:r>
      <w:r w:rsidR="009D1D20">
        <w:rPr>
          <w:rFonts w:ascii="Times New Roman" w:hAnsi="Times New Roman" w:cs="Times New Roman"/>
          <w:sz w:val="28"/>
          <w:szCs w:val="28"/>
        </w:rPr>
        <w:t>86,9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9D1D20">
        <w:rPr>
          <w:rFonts w:ascii="Times New Roman" w:hAnsi="Times New Roman" w:cs="Times New Roman"/>
          <w:sz w:val="28"/>
          <w:szCs w:val="28"/>
        </w:rPr>
        <w:t>334,8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Проведенный анализ исполнения расходов бюджета по разделам, подразделам классификации расходов показал, что кассовое исполнение отсутствует по трем разделам.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1 </w:t>
      </w:r>
      <w:r w:rsidR="009D1D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исполнение расходов составило </w:t>
      </w:r>
      <w:r w:rsidR="009D1D20">
        <w:rPr>
          <w:rFonts w:ascii="Times New Roman" w:hAnsi="Times New Roman" w:cs="Times New Roman"/>
          <w:sz w:val="28"/>
          <w:szCs w:val="28"/>
        </w:rPr>
        <w:t>334,8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9D1D20">
        <w:rPr>
          <w:rFonts w:ascii="Times New Roman" w:hAnsi="Times New Roman" w:cs="Times New Roman"/>
          <w:sz w:val="28"/>
          <w:szCs w:val="28"/>
        </w:rPr>
        <w:t>34,3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9D1D20">
        <w:rPr>
          <w:rFonts w:ascii="Times New Roman" w:hAnsi="Times New Roman" w:cs="Times New Roman"/>
          <w:sz w:val="28"/>
          <w:szCs w:val="28"/>
        </w:rPr>
        <w:t>86,9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2018 года расходы снизились на </w:t>
      </w:r>
      <w:r w:rsidR="009D1D20">
        <w:rPr>
          <w:rFonts w:ascii="Times New Roman" w:hAnsi="Times New Roman" w:cs="Times New Roman"/>
          <w:sz w:val="28"/>
          <w:szCs w:val="28"/>
        </w:rPr>
        <w:t>11,3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1 </w:t>
      </w:r>
      <w:r w:rsidR="009D1D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 года сложились в сумме </w:t>
      </w:r>
      <w:r w:rsidR="009D1D20">
        <w:rPr>
          <w:rFonts w:ascii="Times New Roman" w:hAnsi="Times New Roman" w:cs="Times New Roman"/>
          <w:sz w:val="28"/>
          <w:szCs w:val="28"/>
        </w:rPr>
        <w:t>29,4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9D1D20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2018 года расходы увеличились на 11,</w:t>
      </w:r>
      <w:r w:rsidR="009D1D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9D1D20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453B9F" w:rsidRDefault="00453B9F" w:rsidP="00453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1 </w:t>
      </w:r>
      <w:r w:rsidR="009D1D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отсутствуют.</w:t>
      </w:r>
      <w:r w:rsidR="009D1D20">
        <w:rPr>
          <w:rFonts w:ascii="Times New Roman" w:hAnsi="Times New Roman" w:cs="Times New Roman"/>
          <w:sz w:val="28"/>
          <w:szCs w:val="28"/>
        </w:rPr>
        <w:t xml:space="preserve"> Плановые показатели утверждены  в сумме 1,0 тыс. рублей.</w:t>
      </w:r>
    </w:p>
    <w:p w:rsidR="009D1D20" w:rsidRDefault="00453B9F" w:rsidP="009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расходы бюджета за 1 </w:t>
      </w:r>
      <w:r w:rsidR="009D1D20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2019 года отсутствуют.</w:t>
      </w:r>
      <w:r w:rsidR="009D1D20" w:rsidRPr="009D1D20">
        <w:rPr>
          <w:rFonts w:ascii="Times New Roman" w:hAnsi="Times New Roman" w:cs="Times New Roman"/>
          <w:sz w:val="28"/>
          <w:szCs w:val="28"/>
        </w:rPr>
        <w:t xml:space="preserve"> </w:t>
      </w:r>
      <w:r w:rsidR="009D1D20">
        <w:rPr>
          <w:rFonts w:ascii="Times New Roman" w:hAnsi="Times New Roman" w:cs="Times New Roman"/>
          <w:sz w:val="28"/>
          <w:szCs w:val="28"/>
        </w:rPr>
        <w:t>Плановые показатели утверждены  в сумме 100,0 тыс. рублей.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1 </w:t>
      </w:r>
      <w:r w:rsidR="00AC0BAE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2019 года составили </w:t>
      </w:r>
      <w:r w:rsidR="00AC0BAE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C0BAE">
        <w:rPr>
          <w:rFonts w:ascii="Times New Roman" w:hAnsi="Times New Roman" w:cs="Times New Roman"/>
          <w:sz w:val="28"/>
          <w:szCs w:val="28"/>
        </w:rPr>
        <w:t>25,9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роста к аналогичному периоду 2018 года </w:t>
      </w:r>
      <w:r w:rsidR="00AC0BAE">
        <w:rPr>
          <w:rFonts w:ascii="Times New Roman" w:hAnsi="Times New Roman" w:cs="Times New Roman"/>
          <w:sz w:val="28"/>
          <w:szCs w:val="28"/>
        </w:rPr>
        <w:t>составляет 65,3 процента</w:t>
      </w:r>
      <w:r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AC0BAE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08 «Культура, кинематография»  на 2019 год расходы бюджета утверждены в объеме 15,0 тыс. рублей. Кассовое исполнение за 1 </w:t>
      </w:r>
      <w:r w:rsidR="00AC0BA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AC0BAE">
        <w:rPr>
          <w:rFonts w:ascii="Times New Roman" w:hAnsi="Times New Roman" w:cs="Times New Roman"/>
          <w:sz w:val="28"/>
          <w:szCs w:val="28"/>
        </w:rPr>
        <w:t>составляет 100,0 утвержденных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9F" w:rsidRDefault="00453B9F" w:rsidP="00453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информация по выбытиям денежных средств </w:t>
      </w:r>
    </w:p>
    <w:p w:rsidR="00453B9F" w:rsidRDefault="00453B9F" w:rsidP="00453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A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таблице</w:t>
      </w:r>
    </w:p>
    <w:p w:rsidR="00453B9F" w:rsidRDefault="00453B9F" w:rsidP="00453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5" w:type="dxa"/>
        <w:tblInd w:w="89" w:type="dxa"/>
        <w:tblLook w:val="04A0"/>
      </w:tblPr>
      <w:tblGrid>
        <w:gridCol w:w="3563"/>
        <w:gridCol w:w="1418"/>
        <w:gridCol w:w="2268"/>
        <w:gridCol w:w="2126"/>
      </w:tblGrid>
      <w:tr w:rsidR="00453B9F" w:rsidTr="00453B9F">
        <w:trPr>
          <w:trHeight w:val="705"/>
        </w:trPr>
        <w:tc>
          <w:tcPr>
            <w:tcW w:w="35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БК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раздела, подраздела, кода видов расхода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53B9F" w:rsidTr="00453B9F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53B9F" w:rsidTr="00453B9F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 всего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385,4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453B9F" w:rsidTr="00453B9F">
        <w:trPr>
          <w:trHeight w:val="469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C0BAE" w:rsidTr="00453B9F">
        <w:trPr>
          <w:trHeight w:val="469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C0BAE" w:rsidRDefault="00AC0BAE" w:rsidP="00AC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0BAE" w:rsidRDefault="00AC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0BAE" w:rsidRDefault="00AC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AC0BAE" w:rsidRDefault="00AC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2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2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426173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6173" w:rsidRDefault="0042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6173" w:rsidRDefault="0042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6173" w:rsidRDefault="00426173" w:rsidP="0042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26173" w:rsidRDefault="0042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453B9F" w:rsidTr="00453B9F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53B9F" w:rsidRDefault="0042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</w:tbl>
    <w:p w:rsidR="00453B9F" w:rsidRDefault="00453B9F" w:rsidP="00453B9F">
      <w:pPr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B9F" w:rsidRDefault="00453B9F" w:rsidP="00453B9F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за 1 </w:t>
      </w:r>
      <w:r w:rsidR="00426173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2019 года в сумме  1,2 тыс. рублей, выразившиеся в уплате штрафных санкций  за нарушение законодательства о налог и сборах, законодательства о страховых взносах.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 разрезе  муниципальной программы и главного распорядителя средств бюджета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080BA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 исполнение расходов составило </w:t>
      </w:r>
      <w:r w:rsidR="00080B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85,</w:t>
      </w:r>
      <w:r w:rsidR="00080B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80BA1">
        <w:rPr>
          <w:rFonts w:ascii="Times New Roman" w:hAnsi="Times New Roman" w:cs="Times New Roman"/>
          <w:sz w:val="28"/>
          <w:szCs w:val="28"/>
        </w:rPr>
        <w:t>32,3</w:t>
      </w:r>
      <w:r>
        <w:rPr>
          <w:rFonts w:ascii="Times New Roman" w:hAnsi="Times New Roman" w:cs="Times New Roman"/>
          <w:sz w:val="28"/>
          <w:szCs w:val="28"/>
        </w:rPr>
        <w:t xml:space="preserve">%  плановых назначений. 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2019 год утвержден в сумме 1192,0 тыс. рублей: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080B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муниципальной программе приведен в таблице</w:t>
      </w:r>
    </w:p>
    <w:p w:rsidR="00453B9F" w:rsidRDefault="00453B9F" w:rsidP="00453B9F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200" w:type="dxa"/>
        <w:tblInd w:w="-601" w:type="dxa"/>
        <w:tblLook w:val="04A0"/>
      </w:tblPr>
      <w:tblGrid>
        <w:gridCol w:w="5068"/>
        <w:gridCol w:w="940"/>
        <w:gridCol w:w="985"/>
        <w:gridCol w:w="1406"/>
        <w:gridCol w:w="940"/>
        <w:gridCol w:w="861"/>
      </w:tblGrid>
      <w:tr w:rsidR="00453B9F" w:rsidTr="00453B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1 </w:t>
            </w:r>
            <w:r w:rsidR="00080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453B9F" w:rsidTr="00453B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Реализация отдельных полномочий муниципального образования «Сергеевское сельское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1180,3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53B9F" w:rsidTr="00453B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453B9F" w:rsidTr="00453B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1112,7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453B9F" w:rsidTr="00453B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3B9F" w:rsidTr="00453B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1183,3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453B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B9F" w:rsidRDefault="00080B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9F" w:rsidRDefault="00080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303C2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2019 года расходы бюджета по муниципальной программе  исполнены в сумме </w:t>
      </w:r>
      <w:r w:rsidR="00303C29">
        <w:rPr>
          <w:rFonts w:ascii="Times New Roman" w:hAnsi="Times New Roman" w:cs="Times New Roman"/>
          <w:sz w:val="28"/>
          <w:szCs w:val="28"/>
        </w:rPr>
        <w:t>385,4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03C29">
        <w:rPr>
          <w:rFonts w:ascii="Times New Roman" w:hAnsi="Times New Roman" w:cs="Times New Roman"/>
          <w:sz w:val="28"/>
          <w:szCs w:val="28"/>
        </w:rPr>
        <w:t>32,3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«Сергеевское сельское поселение» на 2019-2021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453B9F" w:rsidRDefault="00453B9F" w:rsidP="00453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э</w:t>
      </w:r>
      <w:r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власти.</w:t>
      </w:r>
    </w:p>
    <w:p w:rsidR="00453B9F" w:rsidRDefault="00453B9F" w:rsidP="00453B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453B9F" w:rsidRDefault="00453B9F" w:rsidP="00453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эффективной деятельности Главы и аппарата администрации</w:t>
      </w:r>
      <w:r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303C29">
        <w:rPr>
          <w:rFonts w:ascii="Times New Roman" w:hAnsi="Times New Roman"/>
          <w:sz w:val="28"/>
          <w:szCs w:val="28"/>
        </w:rPr>
        <w:t>329,8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303C29">
        <w:rPr>
          <w:rFonts w:ascii="Times New Roman" w:hAnsi="Times New Roman"/>
          <w:sz w:val="28"/>
          <w:szCs w:val="28"/>
        </w:rPr>
        <w:t>34,3</w:t>
      </w:r>
      <w:r>
        <w:rPr>
          <w:rFonts w:ascii="Times New Roman" w:hAnsi="Times New Roman"/>
          <w:sz w:val="28"/>
          <w:szCs w:val="28"/>
        </w:rPr>
        <w:t>% годовых плановых назначений;</w:t>
      </w:r>
    </w:p>
    <w:p w:rsidR="00453B9F" w:rsidRDefault="00453B9F" w:rsidP="00453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мобилизационной подготовки – </w:t>
      </w:r>
      <w:r w:rsidR="00303C29">
        <w:rPr>
          <w:rFonts w:ascii="Times New Roman" w:hAnsi="Times New Roman"/>
          <w:sz w:val="28"/>
          <w:szCs w:val="28"/>
        </w:rPr>
        <w:t>29,4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303C29">
        <w:rPr>
          <w:rFonts w:ascii="Times New Roman" w:hAnsi="Times New Roman"/>
          <w:sz w:val="28"/>
          <w:szCs w:val="28"/>
        </w:rPr>
        <w:t>37,1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303C29" w:rsidRPr="00C70F17" w:rsidRDefault="00303C29" w:rsidP="00453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3386">
        <w:rPr>
          <w:rFonts w:ascii="Times New Roman" w:hAnsi="Times New Roman"/>
          <w:sz w:val="28"/>
          <w:szCs w:val="28"/>
        </w:rPr>
        <w:t>р</w:t>
      </w:r>
      <w:r w:rsidR="00C70F17" w:rsidRPr="00C70F17">
        <w:rPr>
          <w:rFonts w:ascii="Times New Roman" w:hAnsi="Times New Roman"/>
          <w:sz w:val="28"/>
          <w:szCs w:val="28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</w:r>
      <w:r w:rsidR="00E73386">
        <w:rPr>
          <w:rFonts w:ascii="Times New Roman" w:hAnsi="Times New Roman"/>
          <w:sz w:val="28"/>
          <w:szCs w:val="28"/>
        </w:rPr>
        <w:t xml:space="preserve"> – 5,0 тыс. рублей, или 100,0% годовых назначений.</w:t>
      </w:r>
    </w:p>
    <w:p w:rsidR="00453B9F" w:rsidRDefault="00453B9F" w:rsidP="00453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освещения улиц – 5,6 тыс. рублей, или 46,7% плановых назначений;</w:t>
      </w:r>
    </w:p>
    <w:p w:rsidR="00453B9F" w:rsidRDefault="00453B9F" w:rsidP="00453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0,</w:t>
      </w:r>
      <w:r w:rsidR="00E733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E73386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плановых назначений;</w:t>
      </w:r>
    </w:p>
    <w:p w:rsidR="00E73386" w:rsidRDefault="00E73386" w:rsidP="00453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мероприятия по охране, сохранению и популяризации культурного наследия – 15,0 тыс. рублей, или 100,0% плановых назначений. </w:t>
      </w:r>
    </w:p>
    <w:p w:rsidR="00453B9F" w:rsidRDefault="00453B9F" w:rsidP="00453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 бюджета за 1 </w:t>
      </w:r>
      <w:r w:rsidR="00E7338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2019 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утвержденные в сумме 3,0 тыс. рублей, не исполнялись.</w:t>
      </w:r>
    </w:p>
    <w:p w:rsidR="00453B9F" w:rsidRDefault="00453B9F" w:rsidP="00453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9F" w:rsidRDefault="00453B9F" w:rsidP="00453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453B9F" w:rsidRDefault="00453B9F" w:rsidP="00453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от 24.12.2018 №35 «О бюджете муниципального образования «Сергеевское сельское поселение» на 2019 год и на плановый период 2020 и 2021 годов» первоначально бюджет на 2019 год утвержден сбалансирований. В  отчетном периоде внесены  изменения в редакции решения от 22.02.2019 №38, дефицит утвержден в сумме 11,7 тыс. рублей. В состав источников внутреннего финансирования дефицита  бюджета включены остатки средств на счетах по учету средств бюджета.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начало отчетного периода остаток средств на счете составлял 11,7 тыс. рублей. За анализируемый период остаток средств на счете снизился, и  по состоянию на 1 </w:t>
      </w:r>
      <w:r w:rsidR="00A039D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 </w:t>
      </w:r>
      <w:r w:rsidR="00A039D1">
        <w:rPr>
          <w:rFonts w:ascii="Times New Roman" w:hAnsi="Times New Roman" w:cs="Times New Roman"/>
          <w:sz w:val="28"/>
          <w:szCs w:val="28"/>
        </w:rPr>
        <w:t>11,3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B9F" w:rsidRDefault="00453B9F" w:rsidP="00453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«О бюджете муниципального образования «Сергеевское сельское поселение» на 2019 год и на плановый период 2020 и 2021 годов» размер резервного фонда на 2019 год установлен в сумме 2,0 тыс. рублей. В отчетном периоде корректировка плановых назначений и  расходование ассигнований  резервного фонда не осуществлялись.</w:t>
      </w:r>
    </w:p>
    <w:p w:rsidR="009C4327" w:rsidRDefault="009C4327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B9F" w:rsidRDefault="00453B9F" w:rsidP="00453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D583D" w:rsidRDefault="00AD583D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05B" w:rsidRDefault="007B405B" w:rsidP="007B4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 1 полугодия  2019  года бюджет исполнен по доходам в сумме  385,0 тыс. рублей,  или  32,5% к  прогнозным  показателям, по расходам  –  385,4 тыс.  рублей,  или  32,5 % к утвержденным расходам и  к годовым назначениям  сводной  бюджетной росписи, с дефицитом в сумме 11,7 тыс. рублей.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расходы, сделан вывод о неэффективном использовании средств бюджета за 1 квартал 2019 года в сумме  1,2 тыс. рублей, выразившиеся в уплате штрафных санкций  за нарушение законодательства о налог и сборах, законодательства о страховых взносах.</w:t>
      </w: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B9F" w:rsidRDefault="00453B9F" w:rsidP="00453B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453B9F" w:rsidRDefault="00453B9F" w:rsidP="00453B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муниципального образования «Сергеевское сельское поселение» за 1 </w:t>
      </w:r>
      <w:r w:rsidR="007B405B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2019 года Главе муниципального образования  с предложениями:</w:t>
      </w:r>
    </w:p>
    <w:p w:rsidR="00453B9F" w:rsidRDefault="00453B9F" w:rsidP="00453B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по обеспечению зачисления в бюджет доходов не ниже планируемых объемов.</w:t>
      </w:r>
    </w:p>
    <w:p w:rsidR="0043621E" w:rsidRPr="009D3851" w:rsidRDefault="0043621E" w:rsidP="0043621E">
      <w:pPr>
        <w:pStyle w:val="a3"/>
        <w:numPr>
          <w:ilvl w:val="0"/>
          <w:numId w:val="2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 w:rsidRPr="009D3851">
        <w:rPr>
          <w:rFonts w:ascii="Times New Roman" w:hAnsi="Times New Roman" w:cs="Times New Roman"/>
          <w:sz w:val="28"/>
          <w:szCs w:val="28"/>
        </w:rPr>
        <w:t>Производить корректировку плановых объемов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B9F" w:rsidRDefault="00453B9F" w:rsidP="00453B9F">
      <w:pPr>
        <w:pStyle w:val="a3"/>
        <w:numPr>
          <w:ilvl w:val="0"/>
          <w:numId w:val="2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своевременному и полному исполнению мероприятий, запланированных муниципальными программами.</w:t>
      </w:r>
    </w:p>
    <w:p w:rsidR="00453B9F" w:rsidRDefault="00453B9F" w:rsidP="00453B9F">
      <w:pPr>
        <w:pStyle w:val="a3"/>
        <w:numPr>
          <w:ilvl w:val="0"/>
          <w:numId w:val="2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отвлечения бюджетных средств на уплату  </w:t>
      </w:r>
      <w:r>
        <w:rPr>
          <w:rFonts w:ascii="Times New Roman" w:hAnsi="Times New Roman" w:cs="Times New Roman"/>
          <w:sz w:val="28"/>
          <w:szCs w:val="28"/>
        </w:rPr>
        <w:t xml:space="preserve">штрафных санкций за нарушение законодательства о налог и сборах, законодательства о страховых взносах.  </w:t>
      </w:r>
    </w:p>
    <w:p w:rsidR="00453B9F" w:rsidRDefault="00453B9F" w:rsidP="00453B9F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453B9F" w:rsidRDefault="00453B9F" w:rsidP="00453B9F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453B9F" w:rsidRDefault="00453B9F" w:rsidP="00453B9F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453B9F" w:rsidRDefault="00453B9F" w:rsidP="00453B9F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9F" w:rsidRDefault="00453B9F" w:rsidP="00453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C1" w:rsidRDefault="00E931C1"/>
    <w:sectPr w:rsidR="00E931C1" w:rsidSect="00E9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3B9F"/>
    <w:rsid w:val="0001131A"/>
    <w:rsid w:val="00080BA1"/>
    <w:rsid w:val="000972EA"/>
    <w:rsid w:val="001725EE"/>
    <w:rsid w:val="00303C29"/>
    <w:rsid w:val="00363EC6"/>
    <w:rsid w:val="0039271D"/>
    <w:rsid w:val="00414522"/>
    <w:rsid w:val="00426173"/>
    <w:rsid w:val="0043621E"/>
    <w:rsid w:val="00453B9F"/>
    <w:rsid w:val="004863BE"/>
    <w:rsid w:val="00541ADB"/>
    <w:rsid w:val="006030EA"/>
    <w:rsid w:val="006A0F58"/>
    <w:rsid w:val="007B405B"/>
    <w:rsid w:val="009349FA"/>
    <w:rsid w:val="009C4327"/>
    <w:rsid w:val="009D1D20"/>
    <w:rsid w:val="00A039D1"/>
    <w:rsid w:val="00A27B36"/>
    <w:rsid w:val="00AC0BAE"/>
    <w:rsid w:val="00AD583D"/>
    <w:rsid w:val="00B7394D"/>
    <w:rsid w:val="00C55451"/>
    <w:rsid w:val="00C70F17"/>
    <w:rsid w:val="00CB0F01"/>
    <w:rsid w:val="00E10616"/>
    <w:rsid w:val="00E73386"/>
    <w:rsid w:val="00E9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53B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3B9F"/>
  </w:style>
  <w:style w:type="paragraph" w:styleId="a3">
    <w:name w:val="List Paragraph"/>
    <w:basedOn w:val="a"/>
    <w:uiPriority w:val="34"/>
    <w:qFormat/>
    <w:rsid w:val="00453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2019-07-24T09:15:00Z</dcterms:created>
  <dcterms:modified xsi:type="dcterms:W3CDTF">2019-07-24T11:39:00Z</dcterms:modified>
</cp:coreProperties>
</file>