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20551937" r:id="rId9">
            <o:FieldCodes>\s</o:FieldCodes>
          </o:OLEObject>
        </w:object>
      </w: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 w:rsidR="0049287E">
        <w:rPr>
          <w:rFonts w:ascii="Times New Roman" w:hAnsi="Times New Roman" w:cs="Times New Roman"/>
          <w:b/>
          <w:sz w:val="28"/>
          <w:szCs w:val="28"/>
        </w:rPr>
        <w:t xml:space="preserve">Сергеевское </w:t>
      </w:r>
      <w:r w:rsidRPr="006C1002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E0291E" w:rsidRPr="00531A18" w:rsidRDefault="00531A18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07">
        <w:rPr>
          <w:rFonts w:ascii="Times New Roman" w:hAnsi="Times New Roman" w:cs="Times New Roman"/>
          <w:sz w:val="28"/>
          <w:szCs w:val="28"/>
        </w:rPr>
        <w:t>1.2.</w:t>
      </w:r>
      <w:r w:rsidR="00D70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201</w:t>
      </w:r>
      <w:r w:rsidR="00531A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0D46BF" w:rsidRP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 w:rsidRPr="000D46BF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46BF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201</w:t>
      </w:r>
      <w:r w:rsidR="00D14292"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 w:rsidR="0049287E">
        <w:rPr>
          <w:rFonts w:ascii="Times New Roman" w:hAnsi="Times New Roman" w:cs="Times New Roman"/>
          <w:sz w:val="28"/>
          <w:szCs w:val="28"/>
        </w:rPr>
        <w:t>181,7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49287E">
        <w:rPr>
          <w:rFonts w:ascii="Times New Roman" w:hAnsi="Times New Roman" w:cs="Times New Roman"/>
          <w:sz w:val="28"/>
          <w:szCs w:val="28"/>
        </w:rPr>
        <w:t>15,4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 w:rsidR="0049287E">
        <w:rPr>
          <w:rFonts w:ascii="Times New Roman" w:hAnsi="Times New Roman" w:cs="Times New Roman"/>
          <w:sz w:val="28"/>
          <w:szCs w:val="28"/>
        </w:rPr>
        <w:t>185,3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49287E">
        <w:rPr>
          <w:rFonts w:ascii="Times New Roman" w:hAnsi="Times New Roman" w:cs="Times New Roman"/>
          <w:sz w:val="28"/>
          <w:szCs w:val="28"/>
        </w:rPr>
        <w:t>15,5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F53099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287E">
        <w:rPr>
          <w:rFonts w:ascii="Times New Roman" w:hAnsi="Times New Roman" w:cs="Times New Roman"/>
          <w:sz w:val="28"/>
          <w:szCs w:val="28"/>
        </w:rPr>
        <w:t>3,6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 </w:t>
      </w:r>
      <w:r w:rsidR="005904AD">
        <w:rPr>
          <w:rFonts w:ascii="Times New Roman" w:hAnsi="Times New Roman" w:cs="Times New Roman"/>
          <w:sz w:val="28"/>
          <w:szCs w:val="28"/>
        </w:rPr>
        <w:t>181,7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5904AD">
        <w:rPr>
          <w:rFonts w:ascii="Times New Roman" w:hAnsi="Times New Roman" w:cs="Times New Roman"/>
          <w:sz w:val="28"/>
          <w:szCs w:val="28"/>
        </w:rPr>
        <w:t>15,4</w:t>
      </w:r>
      <w:r w:rsidRPr="00EE509A">
        <w:rPr>
          <w:rFonts w:ascii="Times New Roman" w:hAnsi="Times New Roman" w:cs="Times New Roman"/>
          <w:sz w:val="28"/>
          <w:szCs w:val="28"/>
        </w:rPr>
        <w:t xml:space="preserve">%  к годовому прогнозу поступлений. </w:t>
      </w:r>
    </w:p>
    <w:p w:rsidR="00EE509A" w:rsidRDefault="00EE509A" w:rsidP="00F53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F53099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 w:rsidR="005904AD">
        <w:rPr>
          <w:rFonts w:ascii="Times New Roman" w:hAnsi="Times New Roman" w:cs="Times New Roman"/>
          <w:sz w:val="28"/>
          <w:szCs w:val="28"/>
        </w:rPr>
        <w:t>15,0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5904AD">
        <w:rPr>
          <w:rFonts w:ascii="Times New Roman" w:hAnsi="Times New Roman" w:cs="Times New Roman"/>
          <w:sz w:val="28"/>
          <w:szCs w:val="28"/>
        </w:rPr>
        <w:t>7,6</w:t>
      </w:r>
      <w:r w:rsidR="00F5309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 w:rsidR="005904AD">
        <w:rPr>
          <w:rFonts w:ascii="Times New Roman" w:hAnsi="Times New Roman" w:cs="Times New Roman"/>
          <w:sz w:val="28"/>
          <w:szCs w:val="28"/>
        </w:rPr>
        <w:t>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53099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 w:rsidR="005904AD">
        <w:rPr>
          <w:rFonts w:ascii="Times New Roman" w:hAnsi="Times New Roman" w:cs="Times New Roman"/>
          <w:sz w:val="28"/>
          <w:szCs w:val="28"/>
        </w:rPr>
        <w:t>0,9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 w:rsidR="005904AD">
        <w:rPr>
          <w:rFonts w:ascii="Times New Roman" w:hAnsi="Times New Roman" w:cs="Times New Roman"/>
          <w:sz w:val="28"/>
          <w:szCs w:val="28"/>
        </w:rPr>
        <w:t>92,2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 w:rsidR="005904AD">
        <w:rPr>
          <w:rFonts w:ascii="Times New Roman" w:hAnsi="Times New Roman" w:cs="Times New Roman"/>
          <w:sz w:val="28"/>
          <w:szCs w:val="28"/>
        </w:rPr>
        <w:t>14,1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04AD">
        <w:rPr>
          <w:rFonts w:ascii="Times New Roman" w:hAnsi="Times New Roman" w:cs="Times New Roman"/>
          <w:sz w:val="28"/>
          <w:szCs w:val="28"/>
        </w:rPr>
        <w:t>5,8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 w:rsidR="00F53099"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 w:rsidR="005904AD">
        <w:rPr>
          <w:rFonts w:ascii="Times New Roman" w:hAnsi="Times New Roman" w:cs="Times New Roman"/>
          <w:sz w:val="28"/>
          <w:szCs w:val="28"/>
        </w:rPr>
        <w:t>167,6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04AD">
        <w:rPr>
          <w:rFonts w:ascii="Times New Roman" w:hAnsi="Times New Roman" w:cs="Times New Roman"/>
          <w:sz w:val="28"/>
          <w:szCs w:val="28"/>
        </w:rPr>
        <w:t>17,8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611C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 2019 года в структуре  собственных доходов бюджета на долю  налоговых доходов  приходится </w:t>
      </w:r>
      <w:r w:rsidR="00B869B6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F500BB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500BB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2018 года рост поступлений составил  </w:t>
      </w:r>
      <w:r w:rsidR="00F500BB">
        <w:rPr>
          <w:rFonts w:ascii="Times New Roman" w:hAnsi="Times New Roman" w:cs="Times New Roman"/>
          <w:sz w:val="28"/>
          <w:szCs w:val="28"/>
        </w:rPr>
        <w:t>104,4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 часть бюджета  за 1 квартал  2019 года, 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F500BB">
        <w:rPr>
          <w:rFonts w:ascii="Times New Roman" w:hAnsi="Times New Roman" w:cs="Times New Roman"/>
          <w:sz w:val="28"/>
          <w:szCs w:val="28"/>
        </w:rPr>
        <w:t>90,8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(НДФЛ) поступил в бюджет в сумме </w:t>
      </w:r>
      <w:r w:rsidR="00F500BB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F500BB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A4C58">
        <w:rPr>
          <w:rFonts w:ascii="Times New Roman" w:hAnsi="Times New Roman" w:cs="Times New Roman"/>
          <w:sz w:val="28"/>
          <w:szCs w:val="28"/>
        </w:rPr>
        <w:t>7,1</w:t>
      </w:r>
      <w:r w:rsidR="00B8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поступления </w:t>
      </w:r>
      <w:r w:rsidR="006A4C58">
        <w:rPr>
          <w:rFonts w:ascii="Times New Roman" w:hAnsi="Times New Roman" w:cs="Times New Roman"/>
          <w:sz w:val="28"/>
          <w:szCs w:val="28"/>
        </w:rPr>
        <w:t xml:space="preserve">возросли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4C58">
        <w:rPr>
          <w:rFonts w:ascii="Times New Roman" w:hAnsi="Times New Roman" w:cs="Times New Roman"/>
          <w:sz w:val="28"/>
          <w:szCs w:val="28"/>
        </w:rPr>
        <w:t>11,1</w:t>
      </w:r>
      <w:r w:rsidR="003B072D">
        <w:rPr>
          <w:rFonts w:ascii="Times New Roman" w:hAnsi="Times New Roman" w:cs="Times New Roman"/>
          <w:sz w:val="28"/>
          <w:szCs w:val="28"/>
        </w:rPr>
        <w:t xml:space="preserve">%, или </w:t>
      </w:r>
      <w:r w:rsidR="006A4C58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(единый сельскохозяйственный налог) поступил в сумме </w:t>
      </w:r>
      <w:r w:rsidR="006A4C58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Годовые плановые назначения исполнены на  </w:t>
      </w:r>
      <w:r w:rsidR="006A4C58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вес данной подгруппы доходов в структуре налоговых доходов составляет </w:t>
      </w:r>
      <w:r w:rsidR="006A4C58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340FD" w:rsidRDefault="00D71EEB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340FD">
        <w:rPr>
          <w:rFonts w:ascii="Times New Roman" w:hAnsi="Times New Roman" w:cs="Times New Roman"/>
          <w:b/>
          <w:sz w:val="28"/>
          <w:szCs w:val="28"/>
        </w:rPr>
        <w:t xml:space="preserve">алог на имущество </w:t>
      </w:r>
      <w:r w:rsidRPr="00D71EEB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6A4C58">
        <w:rPr>
          <w:rFonts w:ascii="Times New Roman" w:hAnsi="Times New Roman" w:cs="Times New Roman"/>
          <w:sz w:val="28"/>
          <w:szCs w:val="28"/>
        </w:rPr>
        <w:t>8,0</w:t>
      </w:r>
      <w:r w:rsidRPr="00D71E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 xml:space="preserve">. Объем поступлений составил  </w:t>
      </w:r>
      <w:r w:rsidR="006A4C58">
        <w:rPr>
          <w:rFonts w:ascii="Times New Roman" w:hAnsi="Times New Roman" w:cs="Times New Roman"/>
          <w:sz w:val="28"/>
          <w:szCs w:val="28"/>
        </w:rPr>
        <w:t>0,2</w:t>
      </w:r>
      <w:r w:rsidR="002340F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4C58">
        <w:rPr>
          <w:rFonts w:ascii="Times New Roman" w:hAnsi="Times New Roman" w:cs="Times New Roman"/>
          <w:sz w:val="28"/>
          <w:szCs w:val="28"/>
        </w:rPr>
        <w:t>, или 2,5% плановых назначений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A4C58">
        <w:rPr>
          <w:rFonts w:ascii="Times New Roman" w:hAnsi="Times New Roman" w:cs="Times New Roman"/>
          <w:sz w:val="28"/>
          <w:szCs w:val="28"/>
        </w:rPr>
        <w:t>12,8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 </w:t>
      </w:r>
      <w:r w:rsidR="006A4C58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A4C58">
        <w:rPr>
          <w:rFonts w:ascii="Times New Roman" w:hAnsi="Times New Roman" w:cs="Times New Roman"/>
          <w:sz w:val="28"/>
          <w:szCs w:val="28"/>
        </w:rPr>
        <w:t>90,8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</w:t>
      </w:r>
      <w:r w:rsidR="006A4C58">
        <w:rPr>
          <w:rFonts w:ascii="Times New Roman" w:hAnsi="Times New Roman" w:cs="Times New Roman"/>
          <w:sz w:val="28"/>
          <w:szCs w:val="28"/>
        </w:rPr>
        <w:t>увеличился в 4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квартал  2019 года кассовое исполнение безвозмездных поступлений составило  </w:t>
      </w:r>
      <w:r w:rsidR="006A4C58">
        <w:rPr>
          <w:rFonts w:ascii="Times New Roman" w:hAnsi="Times New Roman" w:cs="Times New Roman"/>
          <w:sz w:val="28"/>
          <w:szCs w:val="28"/>
        </w:rPr>
        <w:t>167,6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A4C58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2018 года общий объем   безвозмездных поступлений </w:t>
      </w:r>
      <w:r w:rsidR="00D71EEB"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="006A4C58">
        <w:rPr>
          <w:rFonts w:ascii="Times New Roman" w:hAnsi="Times New Roman" w:cs="Times New Roman"/>
          <w:sz w:val="28"/>
          <w:szCs w:val="28"/>
        </w:rPr>
        <w:t>8,5</w:t>
      </w:r>
      <w:r w:rsidR="00D71EE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A4C58">
        <w:rPr>
          <w:rFonts w:ascii="Times New Roman" w:hAnsi="Times New Roman" w:cs="Times New Roman"/>
          <w:sz w:val="28"/>
          <w:szCs w:val="28"/>
        </w:rPr>
        <w:t>15,6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</w:t>
      </w:r>
      <w:r w:rsidR="006A4C58">
        <w:rPr>
          <w:rFonts w:ascii="Times New Roman" w:hAnsi="Times New Roman" w:cs="Times New Roman"/>
          <w:sz w:val="28"/>
          <w:szCs w:val="28"/>
        </w:rPr>
        <w:t>Из них, о</w:t>
      </w:r>
      <w:r>
        <w:rPr>
          <w:rFonts w:ascii="Times New Roman" w:hAnsi="Times New Roman" w:cs="Times New Roman"/>
          <w:sz w:val="28"/>
          <w:szCs w:val="28"/>
        </w:rPr>
        <w:t xml:space="preserve">бъем полученных дотаций </w:t>
      </w:r>
      <w:r w:rsidR="00880D47">
        <w:rPr>
          <w:rFonts w:ascii="Times New Roman" w:hAnsi="Times New Roman" w:cs="Times New Roman"/>
          <w:sz w:val="28"/>
          <w:szCs w:val="28"/>
        </w:rPr>
        <w:t xml:space="preserve"> на выравнивание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880D47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 2019 года составляет  </w:t>
      </w:r>
      <w:r w:rsidR="006A4C58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6A4C58">
        <w:rPr>
          <w:rFonts w:ascii="Times New Roman" w:hAnsi="Times New Roman" w:cs="Times New Roman"/>
          <w:sz w:val="28"/>
          <w:szCs w:val="28"/>
        </w:rPr>
        <w:t>25</w:t>
      </w:r>
      <w:r w:rsidR="00D71EE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плановых назначений и </w:t>
      </w:r>
      <w:r w:rsidR="006A4C58">
        <w:rPr>
          <w:rFonts w:ascii="Times New Roman" w:hAnsi="Times New Roman" w:cs="Times New Roman"/>
          <w:sz w:val="28"/>
          <w:szCs w:val="28"/>
        </w:rPr>
        <w:t>163,9</w:t>
      </w:r>
      <w:r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2018 года.</w:t>
      </w:r>
      <w:r w:rsidR="006A4C58">
        <w:rPr>
          <w:rFonts w:ascii="Times New Roman" w:hAnsi="Times New Roman" w:cs="Times New Roman"/>
          <w:sz w:val="28"/>
          <w:szCs w:val="28"/>
        </w:rPr>
        <w:t xml:space="preserve"> Объем полученных дотаций на сбалансированность составляет  136,0 тыс. рублей, или 19,4% утвержденных назначений. </w:t>
      </w:r>
      <w:r>
        <w:rPr>
          <w:rFonts w:ascii="Times New Roman" w:hAnsi="Times New Roman" w:cs="Times New Roman"/>
          <w:sz w:val="28"/>
          <w:szCs w:val="28"/>
        </w:rPr>
        <w:t xml:space="preserve">Субвенции  на осуществление первичного воинского учета за отчетный период поступили в сумме  </w:t>
      </w:r>
      <w:r w:rsidR="00880D47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что составило  25,0  % годового плана и  </w:t>
      </w:r>
      <w:r w:rsidR="00880D47">
        <w:rPr>
          <w:rFonts w:ascii="Times New Roman" w:hAnsi="Times New Roman" w:cs="Times New Roman"/>
          <w:sz w:val="28"/>
          <w:szCs w:val="28"/>
        </w:rPr>
        <w:t>12</w:t>
      </w:r>
      <w:r w:rsidR="006A4C58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% к уровню  аналогичного периода 2018 года.</w:t>
      </w:r>
    </w:p>
    <w:p w:rsidR="001E1CE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</w:t>
      </w:r>
      <w:r w:rsidR="00D71EEB">
        <w:rPr>
          <w:rFonts w:ascii="Times New Roman" w:hAnsi="Times New Roman" w:cs="Times New Roman"/>
          <w:sz w:val="28"/>
          <w:szCs w:val="28"/>
        </w:rPr>
        <w:t>отсутствует</w:t>
      </w:r>
      <w:r w:rsidR="00C937C2">
        <w:rPr>
          <w:rFonts w:ascii="Times New Roman" w:hAnsi="Times New Roman" w:cs="Times New Roman"/>
          <w:sz w:val="28"/>
          <w:szCs w:val="28"/>
        </w:rPr>
        <w:t>,</w:t>
      </w:r>
      <w:r w:rsidR="00D7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E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71EEB"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C937C2">
        <w:rPr>
          <w:rFonts w:ascii="Times New Roman" w:hAnsi="Times New Roman" w:cs="Times New Roman"/>
          <w:sz w:val="28"/>
          <w:szCs w:val="28"/>
        </w:rPr>
        <w:t>115,0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C937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F829C0" w:rsidRDefault="002340FD" w:rsidP="00C93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1 квартал  2019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 таблице</w:t>
      </w:r>
      <w:r w:rsidR="00C93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27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2019/2018</w:t>
            </w:r>
          </w:p>
        </w:tc>
      </w:tr>
      <w:tr w:rsidR="002340FD" w:rsidRPr="00CF543D" w:rsidTr="00F61244">
        <w:tc>
          <w:tcPr>
            <w:tcW w:w="2836" w:type="dxa"/>
            <w:vAlign w:val="center"/>
          </w:tcPr>
          <w:p w:rsidR="002340FD" w:rsidRPr="00F829C0" w:rsidRDefault="002340FD" w:rsidP="00F612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5,8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5,8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:rsidR="002340FD" w:rsidRPr="000D68D6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0,9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20,0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111,1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 w:rsidRPr="00F829C0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F829C0"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vAlign w:val="center"/>
          </w:tcPr>
          <w:p w:rsidR="002340FD" w:rsidRPr="000D68D6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7B7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:rsidR="002340FD" w:rsidRPr="000D68D6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2,5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66,7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2340FD" w:rsidRPr="000D68D6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219,0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12,8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5,8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4,0 раза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183,2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941,3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167,6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170,8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747,0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7,2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9B11AC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25,0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163,9</w:t>
            </w:r>
          </w:p>
        </w:tc>
      </w:tr>
      <w:tr w:rsidR="002340FD" w:rsidRPr="00CF543D" w:rsidTr="00F61244">
        <w:trPr>
          <w:trHeight w:val="313"/>
        </w:trPr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36B65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160,0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700,0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19,4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85,0</w:t>
            </w: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:rsidR="002340FD" w:rsidRPr="00127090" w:rsidRDefault="00A71D3A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592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E36B65" w:rsidRPr="00CF543D" w:rsidTr="00F61244">
        <w:tc>
          <w:tcPr>
            <w:tcW w:w="2836" w:type="dxa"/>
          </w:tcPr>
          <w:p w:rsidR="00E36B65" w:rsidRPr="00F829C0" w:rsidRDefault="00E36B65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:rsidR="00E36B65" w:rsidRPr="00127090" w:rsidRDefault="00A71D3A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25" w:type="dxa"/>
            <w:vAlign w:val="center"/>
          </w:tcPr>
          <w:p w:rsidR="00E36B65" w:rsidRPr="00E66EC2" w:rsidRDefault="009B11AC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6" w:type="dxa"/>
            <w:vAlign w:val="center"/>
          </w:tcPr>
          <w:p w:rsidR="00E36B65" w:rsidRPr="00E66EC2" w:rsidRDefault="009B11AC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  <w:vAlign w:val="center"/>
          </w:tcPr>
          <w:p w:rsidR="00E36B65" w:rsidRPr="00E66EC2" w:rsidRDefault="009B11AC" w:rsidP="000923B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382" w:type="dxa"/>
            <w:vAlign w:val="center"/>
          </w:tcPr>
          <w:p w:rsidR="00E36B65" w:rsidRPr="00E66EC2" w:rsidRDefault="009B11AC" w:rsidP="00092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123,7</w:t>
            </w:r>
          </w:p>
        </w:tc>
      </w:tr>
      <w:tr w:rsidR="00E36B65" w:rsidRPr="00CF543D" w:rsidTr="00F61244">
        <w:tc>
          <w:tcPr>
            <w:tcW w:w="2836" w:type="dxa"/>
          </w:tcPr>
          <w:p w:rsidR="00E36B65" w:rsidRPr="00E36B65" w:rsidRDefault="00E36B65" w:rsidP="00A71D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 xml:space="preserve">- </w:t>
            </w:r>
            <w:r w:rsidR="00C937C2" w:rsidRPr="009B11AC">
              <w:rPr>
                <w:rFonts w:ascii="Times New Roman" w:hAnsi="Times New Roman" w:cs="Times New Roman"/>
              </w:rPr>
              <w:t>Иные</w:t>
            </w:r>
            <w:r w:rsidRPr="009B11AC">
              <w:rPr>
                <w:rFonts w:ascii="Times New Roman" w:hAnsi="Times New Roman" w:cs="Times New Roman"/>
              </w:rPr>
              <w:t xml:space="preserve"> </w:t>
            </w:r>
            <w:r w:rsidR="00A71D3A" w:rsidRPr="009B11AC">
              <w:rPr>
                <w:rFonts w:ascii="Times New Roman" w:hAnsi="Times New Roman" w:cs="Times New Roman"/>
              </w:rPr>
              <w:t>межбюджетные</w:t>
            </w:r>
            <w:r w:rsidR="00A71D3A">
              <w:rPr>
                <w:rFonts w:ascii="Times New Roman" w:hAnsi="Times New Roman" w:cs="Times New Roman"/>
              </w:rPr>
              <w:t xml:space="preserve"> </w:t>
            </w:r>
            <w:r w:rsidR="00A71D3A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1418" w:type="dxa"/>
            <w:vAlign w:val="center"/>
          </w:tcPr>
          <w:p w:rsidR="00E36B65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25" w:type="dxa"/>
            <w:vAlign w:val="center"/>
          </w:tcPr>
          <w:p w:rsidR="00E36B65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6" w:type="dxa"/>
            <w:vAlign w:val="center"/>
          </w:tcPr>
          <w:p w:rsidR="00E36B65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E36B65" w:rsidRDefault="00E36B65" w:rsidP="00F612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E36B65" w:rsidRDefault="00E36B65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FD" w:rsidRPr="00CF543D" w:rsidTr="00F61244">
        <w:tc>
          <w:tcPr>
            <w:tcW w:w="2836" w:type="dxa"/>
          </w:tcPr>
          <w:p w:rsidR="002340FD" w:rsidRPr="00F829C0" w:rsidRDefault="002340FD" w:rsidP="00F61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418" w:type="dxa"/>
            <w:vAlign w:val="center"/>
          </w:tcPr>
          <w:p w:rsidR="002340FD" w:rsidRPr="00127090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</w:t>
            </w:r>
          </w:p>
        </w:tc>
        <w:tc>
          <w:tcPr>
            <w:tcW w:w="1525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1183,3</w:t>
            </w:r>
          </w:p>
        </w:tc>
        <w:tc>
          <w:tcPr>
            <w:tcW w:w="1276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181,7</w:t>
            </w:r>
          </w:p>
        </w:tc>
        <w:tc>
          <w:tcPr>
            <w:tcW w:w="1417" w:type="dxa"/>
            <w:vAlign w:val="center"/>
          </w:tcPr>
          <w:p w:rsidR="002340FD" w:rsidRPr="00E66EC2" w:rsidRDefault="009B11AC" w:rsidP="00F612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</w:t>
            </w:r>
          </w:p>
        </w:tc>
        <w:tc>
          <w:tcPr>
            <w:tcW w:w="1382" w:type="dxa"/>
            <w:vAlign w:val="center"/>
          </w:tcPr>
          <w:p w:rsidR="002340FD" w:rsidRPr="00E66EC2" w:rsidRDefault="009B11AC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92,4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налоговых доходов бюджета за  1 квартал  2019 года составил  </w:t>
      </w:r>
      <w:r w:rsidR="00873722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873722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плана.</w:t>
      </w:r>
    </w:p>
    <w:p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>3</w:t>
      </w:r>
      <w:r w:rsidRPr="00875658">
        <w:rPr>
          <w:rFonts w:ascii="Times New Roman" w:hAnsi="Times New Roman" w:cs="Times New Roman"/>
          <w:b/>
          <w:sz w:val="28"/>
          <w:szCs w:val="28"/>
        </w:rPr>
        <w:t>. Анализ исполнения расходов бюджета</w:t>
      </w:r>
      <w:r w:rsidRPr="00D87E9B">
        <w:rPr>
          <w:rFonts w:ascii="Times New Roman" w:hAnsi="Times New Roman" w:cs="Times New Roman"/>
          <w:b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утвержденный Решением </w:t>
      </w:r>
      <w:proofErr w:type="spellStart"/>
      <w:r w:rsidR="00AC7EC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E24B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C7ECD">
        <w:rPr>
          <w:rFonts w:ascii="Times New Roman" w:hAnsi="Times New Roman" w:cs="Times New Roman"/>
          <w:sz w:val="28"/>
          <w:szCs w:val="28"/>
        </w:rPr>
        <w:t>24.12.2018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AC7EC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r w:rsidR="00AC7ECD"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2019 год и на плановый период 2020 и 2021 годов» </w:t>
      </w:r>
      <w:r w:rsidRPr="00230936">
        <w:rPr>
          <w:rFonts w:ascii="Times New Roman" w:hAnsi="Times New Roman" w:cs="Times New Roman"/>
          <w:sz w:val="28"/>
          <w:szCs w:val="28"/>
        </w:rPr>
        <w:t>(ред. от 2</w:t>
      </w:r>
      <w:r w:rsidR="00AC7ECD">
        <w:rPr>
          <w:rFonts w:ascii="Times New Roman" w:hAnsi="Times New Roman" w:cs="Times New Roman"/>
          <w:sz w:val="28"/>
          <w:szCs w:val="28"/>
        </w:rPr>
        <w:t>2</w:t>
      </w:r>
      <w:r w:rsidRPr="00230936">
        <w:rPr>
          <w:rFonts w:ascii="Times New Roman" w:hAnsi="Times New Roman" w:cs="Times New Roman"/>
          <w:sz w:val="28"/>
          <w:szCs w:val="28"/>
        </w:rPr>
        <w:t>.0</w:t>
      </w:r>
      <w:r w:rsidR="00637C18" w:rsidRPr="00230936">
        <w:rPr>
          <w:rFonts w:ascii="Times New Roman" w:hAnsi="Times New Roman" w:cs="Times New Roman"/>
          <w:sz w:val="28"/>
          <w:szCs w:val="28"/>
        </w:rPr>
        <w:t>2</w:t>
      </w:r>
      <w:r w:rsidRPr="00230936">
        <w:rPr>
          <w:rFonts w:ascii="Times New Roman" w:hAnsi="Times New Roman" w:cs="Times New Roman"/>
          <w:sz w:val="28"/>
          <w:szCs w:val="28"/>
        </w:rPr>
        <w:t>.2019 №</w:t>
      </w:r>
      <w:r w:rsidR="00AC7ECD">
        <w:rPr>
          <w:rFonts w:ascii="Times New Roman" w:hAnsi="Times New Roman" w:cs="Times New Roman"/>
          <w:sz w:val="28"/>
          <w:szCs w:val="28"/>
        </w:rPr>
        <w:t>38</w:t>
      </w:r>
      <w:r w:rsidRPr="0023093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C7ECD">
        <w:rPr>
          <w:rFonts w:ascii="Times New Roman" w:hAnsi="Times New Roman" w:cs="Times New Roman"/>
          <w:sz w:val="28"/>
          <w:szCs w:val="28"/>
        </w:rPr>
        <w:t>1195,0</w:t>
      </w:r>
      <w:r w:rsidR="00A62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апреля 2019 года, составил </w:t>
      </w:r>
      <w:r w:rsidR="00AC7ECD">
        <w:rPr>
          <w:rFonts w:ascii="Times New Roman" w:hAnsi="Times New Roman" w:cs="Times New Roman"/>
          <w:sz w:val="28"/>
          <w:szCs w:val="28"/>
        </w:rPr>
        <w:t>1195,0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100,0 % утвержденных решением о бюджете.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2019 года составило </w:t>
      </w:r>
      <w:r w:rsidR="008558C3">
        <w:rPr>
          <w:rFonts w:ascii="Times New Roman" w:hAnsi="Times New Roman" w:cs="Times New Roman"/>
          <w:sz w:val="28"/>
          <w:szCs w:val="28"/>
        </w:rPr>
        <w:t>185,3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8558C3">
        <w:rPr>
          <w:rFonts w:ascii="Times New Roman" w:hAnsi="Times New Roman" w:cs="Times New Roman"/>
          <w:sz w:val="28"/>
          <w:szCs w:val="28"/>
        </w:rPr>
        <w:t>15,5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8558C3">
        <w:rPr>
          <w:rFonts w:ascii="Times New Roman" w:hAnsi="Times New Roman" w:cs="Times New Roman"/>
          <w:sz w:val="28"/>
          <w:szCs w:val="28"/>
        </w:rPr>
        <w:t>незначительное снижение – 0,2</w:t>
      </w:r>
      <w:r w:rsidR="0019394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:rsidTr="00F61244">
        <w:tc>
          <w:tcPr>
            <w:tcW w:w="1951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 01.01.2019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1939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.12.2018 №</w:t>
            </w:r>
            <w:r w:rsidR="008558C3">
              <w:rPr>
                <w:rFonts w:ascii="Times New Roman" w:hAnsi="Times New Roman" w:cs="Times New Roman"/>
              </w:rPr>
              <w:t>35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2340FD" w:rsidRPr="00637C18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01.04.2019 от </w:t>
            </w:r>
            <w:r w:rsidRPr="00637C18">
              <w:rPr>
                <w:rFonts w:ascii="Times New Roman" w:hAnsi="Times New Roman" w:cs="Times New Roman"/>
              </w:rPr>
              <w:t>2</w:t>
            </w:r>
            <w:r w:rsidR="008558C3">
              <w:rPr>
                <w:rFonts w:ascii="Times New Roman" w:hAnsi="Times New Roman" w:cs="Times New Roman"/>
              </w:rPr>
              <w:t>2</w:t>
            </w:r>
            <w:r w:rsidRPr="00637C18">
              <w:rPr>
                <w:rFonts w:ascii="Times New Roman" w:hAnsi="Times New Roman" w:cs="Times New Roman"/>
              </w:rPr>
              <w:t>.0</w:t>
            </w:r>
            <w:r w:rsidR="00637C18" w:rsidRPr="00637C18">
              <w:rPr>
                <w:rFonts w:ascii="Times New Roman" w:hAnsi="Times New Roman" w:cs="Times New Roman"/>
              </w:rPr>
              <w:t>2</w:t>
            </w:r>
            <w:r w:rsidRPr="00637C18">
              <w:rPr>
                <w:rFonts w:ascii="Times New Roman" w:hAnsi="Times New Roman" w:cs="Times New Roman"/>
              </w:rPr>
              <w:t>.2019</w:t>
            </w:r>
          </w:p>
          <w:p w:rsidR="002340FD" w:rsidRPr="00D3265F" w:rsidRDefault="002340FD" w:rsidP="0085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C18">
              <w:rPr>
                <w:rFonts w:ascii="Times New Roman" w:hAnsi="Times New Roman" w:cs="Times New Roman"/>
              </w:rPr>
              <w:t>№</w:t>
            </w:r>
            <w:r w:rsidR="008558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vAlign w:val="center"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952,5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975,8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975,8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167,7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D3265F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FA47F2" w:rsidRPr="00D3265F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:rsidR="00FA47F2" w:rsidRPr="00D3265F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47F2" w:rsidRPr="0000360B" w:rsidTr="00F61244">
        <w:tc>
          <w:tcPr>
            <w:tcW w:w="1951" w:type="dxa"/>
          </w:tcPr>
          <w:p w:rsidR="00FA47F2" w:rsidRPr="00AF37EC" w:rsidRDefault="00FA47F2" w:rsidP="00F61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:rsidR="00FA47F2" w:rsidRPr="00AF37EC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A47F2" w:rsidRPr="00AF37EC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185,6</w:t>
            </w:r>
          </w:p>
        </w:tc>
        <w:tc>
          <w:tcPr>
            <w:tcW w:w="1417" w:type="dxa"/>
            <w:vAlign w:val="center"/>
          </w:tcPr>
          <w:p w:rsidR="00FA47F2" w:rsidRPr="00AF37EC" w:rsidRDefault="00FA47F2" w:rsidP="00B4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1183,3</w:t>
            </w:r>
          </w:p>
        </w:tc>
        <w:tc>
          <w:tcPr>
            <w:tcW w:w="1418" w:type="dxa"/>
            <w:vAlign w:val="center"/>
          </w:tcPr>
          <w:p w:rsidR="00FA47F2" w:rsidRPr="00AF37EC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1195,0</w:t>
            </w:r>
          </w:p>
        </w:tc>
        <w:tc>
          <w:tcPr>
            <w:tcW w:w="1417" w:type="dxa"/>
            <w:vAlign w:val="center"/>
          </w:tcPr>
          <w:p w:rsidR="00FA47F2" w:rsidRPr="00AF37EC" w:rsidRDefault="00FA47F2" w:rsidP="0000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1195,0</w:t>
            </w:r>
          </w:p>
        </w:tc>
        <w:tc>
          <w:tcPr>
            <w:tcW w:w="1418" w:type="dxa"/>
            <w:vAlign w:val="center"/>
          </w:tcPr>
          <w:p w:rsidR="00FA47F2" w:rsidRPr="00AF37EC" w:rsidRDefault="00FA47F2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185,3</w:t>
            </w:r>
          </w:p>
        </w:tc>
      </w:tr>
    </w:tbl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5B0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2019 года осуществлялось по </w:t>
      </w:r>
      <w:r w:rsidR="002E0A49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E0A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расходы» – </w:t>
      </w:r>
      <w:r w:rsidR="002E0A49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2E0A49">
        <w:rPr>
          <w:rFonts w:ascii="Times New Roman" w:hAnsi="Times New Roman" w:cs="Times New Roman"/>
          <w:sz w:val="28"/>
          <w:szCs w:val="28"/>
        </w:rPr>
        <w:t>167,7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F2CE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F0199F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9F2CEF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7AF">
        <w:rPr>
          <w:rFonts w:ascii="Times New Roman" w:hAnsi="Times New Roman" w:cs="Times New Roman"/>
          <w:sz w:val="28"/>
          <w:szCs w:val="28"/>
        </w:rPr>
        <w:t>По разделу  01</w:t>
      </w:r>
      <w:r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 за 1 квартал 2019 года исполнение расходов составило </w:t>
      </w:r>
      <w:r w:rsidR="00213E36">
        <w:rPr>
          <w:rFonts w:ascii="Times New Roman" w:hAnsi="Times New Roman" w:cs="Times New Roman"/>
          <w:sz w:val="28"/>
          <w:szCs w:val="28"/>
        </w:rPr>
        <w:t>167,7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13E36">
        <w:rPr>
          <w:rFonts w:ascii="Times New Roman" w:hAnsi="Times New Roman" w:cs="Times New Roman"/>
          <w:sz w:val="28"/>
          <w:szCs w:val="28"/>
        </w:rPr>
        <w:t>17,2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сводной бюджетной росписью расходов. Доля расходов по разделу в общей структуре расходов бюджета составила </w:t>
      </w:r>
      <w:r w:rsidR="00213E36">
        <w:rPr>
          <w:rFonts w:ascii="Times New Roman" w:hAnsi="Times New Roman" w:cs="Times New Roman"/>
          <w:sz w:val="28"/>
          <w:szCs w:val="28"/>
        </w:rPr>
        <w:t>90,5</w:t>
      </w:r>
      <w:r w:rsidR="004C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К соответствующему периоду 2018 года расходы </w:t>
      </w:r>
      <w:r w:rsidR="00213E3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13E36">
        <w:rPr>
          <w:rFonts w:ascii="Times New Roman" w:hAnsi="Times New Roman" w:cs="Times New Roman"/>
          <w:sz w:val="28"/>
          <w:szCs w:val="28"/>
        </w:rPr>
        <w:t>2</w:t>
      </w:r>
      <w:r w:rsidR="008F27A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02 «Национальная оборона»  расходы бюджета за 1 квартал  2019  года сложились в сумме </w:t>
      </w:r>
      <w:r w:rsidR="00213E36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13E36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2018 года расходы </w:t>
      </w:r>
      <w:r w:rsidR="008F27A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13E36">
        <w:rPr>
          <w:rFonts w:ascii="Times New Roman" w:hAnsi="Times New Roman" w:cs="Times New Roman"/>
          <w:sz w:val="28"/>
          <w:szCs w:val="28"/>
        </w:rPr>
        <w:t>11,3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213E36">
        <w:rPr>
          <w:rFonts w:ascii="Times New Roman" w:hAnsi="Times New Roman" w:cs="Times New Roman"/>
          <w:sz w:val="28"/>
          <w:szCs w:val="28"/>
        </w:rPr>
        <w:t>6,4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03  «Национальная безопасность и правоохранительная 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деятельность»  расходы бюджета за </w:t>
      </w:r>
      <w:r w:rsidR="004C36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C36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отсутствуют.</w:t>
      </w:r>
    </w:p>
    <w:p w:rsidR="002F2232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04 «Национальная экономика»  </w:t>
      </w:r>
      <w:r w:rsidR="002F2232">
        <w:rPr>
          <w:rFonts w:ascii="Times New Roman" w:hAnsi="Times New Roman" w:cs="Times New Roman"/>
          <w:sz w:val="28"/>
          <w:szCs w:val="28"/>
        </w:rPr>
        <w:t>расходы бюджета за 1 квартал 2019 года отсутствуют.</w:t>
      </w:r>
    </w:p>
    <w:p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 05 «Жилищно-коммунальное хозяйство» 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13E36">
        <w:rPr>
          <w:rFonts w:ascii="Times New Roman" w:hAnsi="Times New Roman" w:cs="Times New Roman"/>
          <w:sz w:val="28"/>
          <w:szCs w:val="28"/>
        </w:rPr>
        <w:t xml:space="preserve">5,8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13E36">
        <w:rPr>
          <w:rFonts w:ascii="Times New Roman" w:hAnsi="Times New Roman" w:cs="Times New Roman"/>
          <w:sz w:val="28"/>
          <w:szCs w:val="28"/>
        </w:rPr>
        <w:t>24,3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213E36">
        <w:rPr>
          <w:rFonts w:ascii="Times New Roman" w:hAnsi="Times New Roman" w:cs="Times New Roman"/>
          <w:sz w:val="28"/>
          <w:szCs w:val="28"/>
        </w:rPr>
        <w:t>2,1</w:t>
      </w:r>
      <w:r w:rsidR="002F2232">
        <w:rPr>
          <w:rFonts w:ascii="Times New Roman" w:hAnsi="Times New Roman" w:cs="Times New Roman"/>
          <w:sz w:val="28"/>
          <w:szCs w:val="28"/>
        </w:rPr>
        <w:t xml:space="preserve"> раз</w:t>
      </w:r>
      <w:r w:rsidR="008F27AF">
        <w:rPr>
          <w:rFonts w:ascii="Times New Roman" w:hAnsi="Times New Roman" w:cs="Times New Roman"/>
          <w:sz w:val="28"/>
          <w:szCs w:val="28"/>
        </w:rPr>
        <w:t>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155B71">
        <w:rPr>
          <w:rFonts w:ascii="Times New Roman" w:hAnsi="Times New Roman" w:cs="Times New Roman"/>
          <w:sz w:val="28"/>
          <w:szCs w:val="28"/>
        </w:rPr>
        <w:t>3,1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>По разделу  08 «Культура, кинематография»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F27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квартал 2019 года </w:t>
      </w:r>
      <w:r w:rsidR="008F27A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F3" w:rsidRDefault="00D40BF3" w:rsidP="00D4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информация по выбытиям денежных средств </w:t>
      </w:r>
    </w:p>
    <w:p w:rsidR="00D40BF3" w:rsidRDefault="00D40BF3" w:rsidP="00D4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квартал 2019 года </w:t>
      </w:r>
      <w:proofErr w:type="gramStart"/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представлена</w:t>
      </w:r>
      <w:proofErr w:type="gramEnd"/>
      <w:r w:rsidRPr="0089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таблице</w:t>
      </w:r>
    </w:p>
    <w:p w:rsidR="00155B71" w:rsidRDefault="00155B71" w:rsidP="00D40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75" w:type="dxa"/>
        <w:tblInd w:w="89" w:type="dxa"/>
        <w:tblLook w:val="04A0"/>
      </w:tblPr>
      <w:tblGrid>
        <w:gridCol w:w="3563"/>
        <w:gridCol w:w="1418"/>
        <w:gridCol w:w="2268"/>
        <w:gridCol w:w="2126"/>
      </w:tblGrid>
      <w:tr w:rsidR="0084741B" w:rsidRPr="0084741B" w:rsidTr="0084741B">
        <w:trPr>
          <w:trHeight w:val="705"/>
        </w:trPr>
        <w:tc>
          <w:tcPr>
            <w:tcW w:w="35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БК</w:t>
            </w: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раздела, подраздела, кода видов расхода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4741B" w:rsidRPr="0084741B" w:rsidTr="0084741B">
        <w:trPr>
          <w:trHeight w:val="585"/>
        </w:trPr>
        <w:tc>
          <w:tcPr>
            <w:tcW w:w="35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741B" w:rsidRPr="0084741B" w:rsidTr="0084741B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84741B" w:rsidRPr="0084741B" w:rsidTr="0084741B">
        <w:trPr>
          <w:trHeight w:val="469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0104  853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0203  129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84741B" w:rsidRPr="0084741B" w:rsidTr="0084741B">
        <w:trPr>
          <w:trHeight w:val="300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0503  244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741B" w:rsidRPr="0084741B" w:rsidRDefault="0084741B" w:rsidP="0084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</w:tbl>
    <w:p w:rsidR="00EB5DA8" w:rsidRDefault="00EB5DA8" w:rsidP="00EB5DA8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48" w:rsidRPr="00EE1148" w:rsidRDefault="00EE1148" w:rsidP="00EE1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E2">
        <w:rPr>
          <w:rFonts w:ascii="Times New Roman" w:hAnsi="Times New Roman" w:cs="Times New Roman"/>
          <w:sz w:val="28"/>
          <w:szCs w:val="28"/>
        </w:rPr>
        <w:t>Из таблицы видно, наибольший удельный вес в структуре расходов занял</w:t>
      </w:r>
      <w:r w:rsidR="009E3250">
        <w:rPr>
          <w:rFonts w:ascii="Times New Roman" w:hAnsi="Times New Roman" w:cs="Times New Roman"/>
          <w:sz w:val="28"/>
          <w:szCs w:val="28"/>
        </w:rPr>
        <w:t>а</w:t>
      </w:r>
      <w:r w:rsidRPr="0092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</w:t>
      </w:r>
      <w:r w:rsidR="0066720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 w:rsidR="00667201">
        <w:rPr>
          <w:rFonts w:ascii="Times New Roman" w:hAnsi="Times New Roman" w:cs="Times New Roman"/>
          <w:sz w:val="28"/>
          <w:szCs w:val="28"/>
        </w:rPr>
        <w:t>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41B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84741B">
        <w:rPr>
          <w:rFonts w:ascii="Times New Roman" w:hAnsi="Times New Roman" w:cs="Times New Roman"/>
          <w:sz w:val="28"/>
          <w:szCs w:val="28"/>
        </w:rPr>
        <w:t>115,4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4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22" w:rsidRDefault="00992F22" w:rsidP="00992F22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F74B8">
        <w:rPr>
          <w:rFonts w:ascii="Times New Roman" w:hAnsi="Times New Roman" w:cs="Times New Roman"/>
          <w:b/>
          <w:i/>
          <w:sz w:val="28"/>
          <w:szCs w:val="28"/>
        </w:rPr>
        <w:t>Анализируя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данные расходы,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сделан вывод о неэффективном использовании средств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1 квартал 2019 года в сумме </w:t>
      </w:r>
      <w:r w:rsidRPr="00697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741B">
        <w:rPr>
          <w:rFonts w:ascii="Times New Roman" w:hAnsi="Times New Roman" w:cs="Times New Roman"/>
          <w:b/>
          <w:i/>
          <w:sz w:val="28"/>
          <w:szCs w:val="28"/>
        </w:rPr>
        <w:t>1,2</w:t>
      </w:r>
      <w:r w:rsidRPr="001D603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выразившиеся в уплате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штрафных санкций 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 нарушени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о налог и сборах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51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58FC">
        <w:rPr>
          <w:rFonts w:ascii="Times New Roman" w:hAnsi="Times New Roman" w:cs="Times New Roman"/>
          <w:b/>
          <w:i/>
          <w:sz w:val="28"/>
          <w:szCs w:val="28"/>
        </w:rPr>
        <w:t>законодательства о страховых взносах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99">
        <w:rPr>
          <w:rFonts w:ascii="Times New Roman" w:hAnsi="Times New Roman" w:cs="Times New Roman"/>
          <w:b/>
          <w:sz w:val="28"/>
          <w:szCs w:val="28"/>
        </w:rPr>
        <w:t>Исполнение в разрезе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41869">
        <w:rPr>
          <w:rFonts w:ascii="Times New Roman" w:hAnsi="Times New Roman" w:cs="Times New Roman"/>
          <w:b/>
          <w:sz w:val="28"/>
          <w:szCs w:val="28"/>
        </w:rPr>
        <w:t>ой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41869">
        <w:rPr>
          <w:rFonts w:ascii="Times New Roman" w:hAnsi="Times New Roman" w:cs="Times New Roman"/>
          <w:b/>
          <w:sz w:val="28"/>
          <w:szCs w:val="28"/>
        </w:rPr>
        <w:t>ы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B41869">
        <w:rPr>
          <w:rFonts w:ascii="Times New Roman" w:hAnsi="Times New Roman" w:cs="Times New Roman"/>
          <w:b/>
          <w:sz w:val="28"/>
          <w:szCs w:val="28"/>
        </w:rPr>
        <w:t>ого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B41869">
        <w:rPr>
          <w:rFonts w:ascii="Times New Roman" w:hAnsi="Times New Roman" w:cs="Times New Roman"/>
          <w:b/>
          <w:sz w:val="28"/>
          <w:szCs w:val="28"/>
        </w:rPr>
        <w:t>я</w:t>
      </w:r>
      <w:r w:rsidRPr="00B8366A">
        <w:rPr>
          <w:rFonts w:ascii="Times New Roman" w:hAnsi="Times New Roman" w:cs="Times New Roman"/>
          <w:b/>
          <w:sz w:val="28"/>
          <w:szCs w:val="28"/>
        </w:rPr>
        <w:t xml:space="preserve"> средств бюджета</w:t>
      </w:r>
    </w:p>
    <w:p w:rsidR="002340FD" w:rsidRPr="00B8366A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729B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9E7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 исполнение расходов составило </w:t>
      </w:r>
      <w:r w:rsidR="009B729B">
        <w:rPr>
          <w:rFonts w:ascii="Times New Roman" w:hAnsi="Times New Roman" w:cs="Times New Roman"/>
          <w:sz w:val="28"/>
          <w:szCs w:val="28"/>
        </w:rPr>
        <w:t>185,3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51699">
        <w:rPr>
          <w:rFonts w:ascii="Times New Roman" w:hAnsi="Times New Roman" w:cs="Times New Roman"/>
          <w:sz w:val="28"/>
          <w:szCs w:val="28"/>
        </w:rPr>
        <w:t>15,</w:t>
      </w:r>
      <w:r w:rsidR="009B729B">
        <w:rPr>
          <w:rFonts w:ascii="Times New Roman" w:hAnsi="Times New Roman" w:cs="Times New Roman"/>
          <w:sz w:val="28"/>
          <w:szCs w:val="28"/>
        </w:rPr>
        <w:t>5</w:t>
      </w:r>
      <w:r w:rsidRPr="00B8366A">
        <w:rPr>
          <w:rFonts w:ascii="Times New Roman" w:hAnsi="Times New Roman" w:cs="Times New Roman"/>
          <w:sz w:val="28"/>
          <w:szCs w:val="28"/>
        </w:rPr>
        <w:t xml:space="preserve">%  </w:t>
      </w:r>
      <w:r w:rsidR="009B729B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ы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9B729B">
        <w:rPr>
          <w:rFonts w:ascii="Times New Roman" w:hAnsi="Times New Roman" w:cs="Times New Roman"/>
          <w:sz w:val="28"/>
          <w:szCs w:val="28"/>
        </w:rPr>
        <w:t>1192,0</w:t>
      </w:r>
      <w:r w:rsidRPr="00284A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утверждена в сумме </w:t>
      </w:r>
      <w:r w:rsidR="00741CF9">
        <w:rPr>
          <w:rFonts w:ascii="Times New Roman" w:hAnsi="Times New Roman" w:cs="Times New Roman"/>
          <w:sz w:val="28"/>
          <w:szCs w:val="28"/>
        </w:rPr>
        <w:t>6</w:t>
      </w:r>
      <w:r w:rsidR="009E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 w:rsidR="009E78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E788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7885">
        <w:rPr>
          <w:rFonts w:ascii="Times New Roman" w:hAnsi="Times New Roman" w:cs="Times New Roman"/>
          <w:sz w:val="28"/>
          <w:szCs w:val="28"/>
        </w:rPr>
        <w:t>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:rsidR="002340FD" w:rsidRDefault="002340FD" w:rsidP="002340FD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17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739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10200" w:type="dxa"/>
        <w:tblInd w:w="-601" w:type="dxa"/>
        <w:tblLook w:val="04A0"/>
      </w:tblPr>
      <w:tblGrid>
        <w:gridCol w:w="5068"/>
        <w:gridCol w:w="940"/>
        <w:gridCol w:w="985"/>
        <w:gridCol w:w="1406"/>
        <w:gridCol w:w="940"/>
        <w:gridCol w:w="861"/>
      </w:tblGrid>
      <w:tr w:rsidR="002340FD" w:rsidRPr="006C606E" w:rsidTr="00F61244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Default="002340FD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A429D" w:rsidRPr="006C606E" w:rsidRDefault="004A429D" w:rsidP="00EA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</w:t>
            </w:r>
            <w:r w:rsidR="00352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FD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2340FD" w:rsidRPr="006C606E" w:rsidRDefault="002340FD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2340FD" w:rsidRPr="006C606E" w:rsidTr="00F61244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D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еализация отдельных полномочий муниципального образования «</w:t>
            </w:r>
            <w:r w:rsidR="00D420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Сергеевское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поселение» на 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1192,0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340FD" w:rsidRPr="006C606E" w:rsidTr="00F61244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2340FD" w:rsidRPr="006C606E" w:rsidTr="00F6124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FD" w:rsidRPr="006C606E" w:rsidRDefault="002340FD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1112,7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FD" w:rsidRPr="006C606E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2C1621" w:rsidRPr="006C606E" w:rsidTr="00F61244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21" w:rsidRPr="006C606E" w:rsidRDefault="002C1621" w:rsidP="00F6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Pr="00D42071" w:rsidRDefault="00D42071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621" w:rsidRDefault="00BC272B" w:rsidP="00F6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340FD" w:rsidRPr="002E7CE0" w:rsidTr="00F612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2340FD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D" w:rsidRPr="00AB6940" w:rsidRDefault="00D42071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D42071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0FD" w:rsidRPr="00AB6940" w:rsidRDefault="00D42071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0FD" w:rsidRPr="00AB6940" w:rsidRDefault="00BC272B" w:rsidP="00F6124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FD" w:rsidRPr="00AB6940" w:rsidRDefault="00BC272B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 w:rsidR="002C1621"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2C16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C1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B5DBA">
        <w:rPr>
          <w:rFonts w:ascii="Times New Roman" w:hAnsi="Times New Roman" w:cs="Times New Roman"/>
          <w:sz w:val="28"/>
          <w:szCs w:val="28"/>
        </w:rPr>
        <w:t>185,3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26838">
        <w:rPr>
          <w:rFonts w:ascii="Times New Roman" w:hAnsi="Times New Roman" w:cs="Times New Roman"/>
          <w:sz w:val="28"/>
          <w:szCs w:val="28"/>
        </w:rPr>
        <w:t>15,8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Сергеевское</w:t>
      </w:r>
      <w:r w:rsidR="00F268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 на 2019-2021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 w:rsidR="00BB5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2340FD" w:rsidRPr="00FC3761" w:rsidRDefault="002340FD" w:rsidP="00234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:rsidR="002340FD" w:rsidRDefault="002340FD" w:rsidP="002340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9D8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эффективной деятельности Главы и аппарата администрации</w:t>
      </w:r>
      <w:r>
        <w:rPr>
          <w:rFonts w:ascii="Times New Roman" w:hAnsi="Times New Roman"/>
          <w:sz w:val="28"/>
          <w:szCs w:val="28"/>
        </w:rPr>
        <w:t xml:space="preserve"> исполнение составило </w:t>
      </w:r>
      <w:r w:rsidR="00BB5DBA">
        <w:rPr>
          <w:rFonts w:ascii="Times New Roman" w:hAnsi="Times New Roman"/>
          <w:sz w:val="28"/>
          <w:szCs w:val="28"/>
        </w:rPr>
        <w:t>167,7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3B6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9D8">
        <w:rPr>
          <w:rFonts w:ascii="Times New Roman" w:hAnsi="Times New Roman"/>
          <w:sz w:val="28"/>
          <w:szCs w:val="28"/>
        </w:rPr>
        <w:t xml:space="preserve">или </w:t>
      </w:r>
      <w:r w:rsidR="00BB5DBA">
        <w:rPr>
          <w:rFonts w:ascii="Times New Roman" w:hAnsi="Times New Roman"/>
          <w:sz w:val="28"/>
          <w:szCs w:val="28"/>
        </w:rPr>
        <w:t>17,4</w:t>
      </w:r>
      <w:r w:rsidRPr="003B69D8">
        <w:rPr>
          <w:rFonts w:ascii="Times New Roman" w:hAnsi="Times New Roman"/>
          <w:sz w:val="28"/>
          <w:szCs w:val="28"/>
        </w:rPr>
        <w:t>% годовых плановых назначений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мобилизационной подготовки – </w:t>
      </w:r>
      <w:r w:rsidR="002C1621">
        <w:rPr>
          <w:rFonts w:ascii="Times New Roman" w:hAnsi="Times New Roman"/>
          <w:sz w:val="28"/>
          <w:szCs w:val="28"/>
        </w:rPr>
        <w:t>1</w:t>
      </w:r>
      <w:r w:rsidR="00BB5DBA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B5DBA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>% плановых назначений;</w:t>
      </w:r>
    </w:p>
    <w:p w:rsidR="002340FD" w:rsidRPr="002C1621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1621">
        <w:rPr>
          <w:rFonts w:ascii="Times New Roman" w:hAnsi="Times New Roman"/>
          <w:sz w:val="28"/>
          <w:szCs w:val="28"/>
        </w:rPr>
        <w:t xml:space="preserve">- организация и обеспечение освещения улиц – </w:t>
      </w:r>
      <w:r w:rsidR="00BB5DBA">
        <w:rPr>
          <w:rFonts w:ascii="Times New Roman" w:hAnsi="Times New Roman"/>
          <w:sz w:val="28"/>
          <w:szCs w:val="28"/>
        </w:rPr>
        <w:t>5,6</w:t>
      </w:r>
      <w:r w:rsidRPr="002C1621">
        <w:rPr>
          <w:rFonts w:ascii="Times New Roman" w:hAnsi="Times New Roman"/>
          <w:sz w:val="28"/>
          <w:szCs w:val="28"/>
        </w:rPr>
        <w:t xml:space="preserve"> тыс. рублей, или </w:t>
      </w:r>
      <w:r w:rsidR="00BB5DBA">
        <w:rPr>
          <w:rFonts w:ascii="Times New Roman" w:hAnsi="Times New Roman"/>
          <w:sz w:val="28"/>
          <w:szCs w:val="28"/>
        </w:rPr>
        <w:t>46,7</w:t>
      </w:r>
      <w:r w:rsidRPr="002C1621">
        <w:rPr>
          <w:rFonts w:ascii="Times New Roman" w:hAnsi="Times New Roman"/>
          <w:sz w:val="28"/>
          <w:szCs w:val="28"/>
        </w:rPr>
        <w:t>% плановых назначений;</w:t>
      </w:r>
    </w:p>
    <w:p w:rsidR="002340FD" w:rsidRDefault="002340FD" w:rsidP="00234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B37">
        <w:rPr>
          <w:rFonts w:ascii="Times New Roman" w:hAnsi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BB5DBA">
        <w:rPr>
          <w:rFonts w:ascii="Times New Roman" w:hAnsi="Times New Roman"/>
          <w:sz w:val="28"/>
          <w:szCs w:val="28"/>
        </w:rPr>
        <w:t>0,2</w:t>
      </w:r>
      <w:r w:rsidRPr="00194B37">
        <w:rPr>
          <w:rFonts w:ascii="Times New Roman" w:hAnsi="Times New Roman"/>
          <w:sz w:val="28"/>
          <w:szCs w:val="28"/>
        </w:rPr>
        <w:t xml:space="preserve"> тыс. рублей, или </w:t>
      </w:r>
      <w:r w:rsidR="00117D43">
        <w:rPr>
          <w:rFonts w:ascii="Times New Roman" w:hAnsi="Times New Roman"/>
          <w:sz w:val="28"/>
          <w:szCs w:val="28"/>
        </w:rPr>
        <w:t>1</w:t>
      </w:r>
      <w:r w:rsidR="00F26838">
        <w:rPr>
          <w:rFonts w:ascii="Times New Roman" w:hAnsi="Times New Roman"/>
          <w:sz w:val="28"/>
          <w:szCs w:val="28"/>
        </w:rPr>
        <w:t>,7</w:t>
      </w:r>
      <w:r w:rsidRPr="00194B37">
        <w:rPr>
          <w:rFonts w:ascii="Times New Roman" w:hAnsi="Times New Roman"/>
          <w:sz w:val="28"/>
          <w:szCs w:val="28"/>
        </w:rPr>
        <w:t xml:space="preserve"> плановых назначений</w:t>
      </w:r>
      <w:r w:rsidRPr="00201A7C">
        <w:rPr>
          <w:rFonts w:ascii="Times New Roman" w:hAnsi="Times New Roman"/>
          <w:sz w:val="28"/>
          <w:szCs w:val="28"/>
        </w:rPr>
        <w:t>;</w:t>
      </w:r>
    </w:p>
    <w:p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 </w:t>
      </w:r>
      <w:proofErr w:type="spellStart"/>
      <w:r w:rsidRPr="007A06AE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7A06AE">
        <w:rPr>
          <w:rFonts w:ascii="Times New Roman" w:hAnsi="Times New Roman" w:cs="Times New Roman"/>
          <w:sz w:val="28"/>
          <w:szCs w:val="28"/>
        </w:rPr>
        <w:t xml:space="preserve"> деятельности  бюджета за </w:t>
      </w:r>
      <w:r w:rsidR="00F811B6">
        <w:rPr>
          <w:rFonts w:ascii="Times New Roman" w:hAnsi="Times New Roman" w:cs="Times New Roman"/>
          <w:sz w:val="28"/>
          <w:szCs w:val="28"/>
        </w:rPr>
        <w:t>1 квартал</w:t>
      </w:r>
      <w:r w:rsidRPr="007A06AE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06AE">
        <w:rPr>
          <w:rFonts w:ascii="Times New Roman" w:hAnsi="Times New Roman" w:cs="Times New Roman"/>
          <w:sz w:val="28"/>
          <w:szCs w:val="28"/>
        </w:rPr>
        <w:t xml:space="preserve">  года </w:t>
      </w:r>
      <w:proofErr w:type="gramStart"/>
      <w:r w:rsidRPr="007A06AE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117D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не </w:t>
      </w:r>
      <w:r w:rsidRPr="007A06AE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нялись.</w:t>
      </w:r>
    </w:p>
    <w:p w:rsidR="00B66F58" w:rsidRDefault="00B66F58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</w:t>
      </w:r>
      <w:r w:rsidRPr="009D7BFD">
        <w:rPr>
          <w:rFonts w:ascii="Times New Roman" w:hAnsi="Times New Roman" w:cs="Times New Roman"/>
          <w:b/>
          <w:sz w:val="28"/>
          <w:szCs w:val="28"/>
        </w:rPr>
        <w:t>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27229"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 w:rsidRPr="00827229"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</w:t>
      </w:r>
      <w:r w:rsidR="008924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.12.2018 №</w:t>
      </w:r>
      <w:r w:rsidR="009D7BFD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D7BFD">
        <w:rPr>
          <w:rFonts w:ascii="Times New Roman" w:hAnsi="Times New Roman" w:cs="Times New Roman"/>
          <w:sz w:val="28"/>
          <w:szCs w:val="28"/>
        </w:rPr>
        <w:t>Сергеевское</w:t>
      </w:r>
      <w:r w:rsidR="0074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F0C8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годов» первоначально бюджет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сбалансирований. </w:t>
      </w:r>
      <w:r w:rsidRPr="00A02515">
        <w:rPr>
          <w:rFonts w:ascii="Times New Roman" w:hAnsi="Times New Roman" w:cs="Times New Roman"/>
          <w:sz w:val="28"/>
          <w:szCs w:val="28"/>
        </w:rPr>
        <w:t>В  отчетном периоде внесены  изменения</w:t>
      </w:r>
      <w:r w:rsidR="00770A46">
        <w:rPr>
          <w:rFonts w:ascii="Times New Roman" w:hAnsi="Times New Roman" w:cs="Times New Roman"/>
          <w:sz w:val="28"/>
          <w:szCs w:val="28"/>
        </w:rPr>
        <w:t xml:space="preserve"> в редакции решения от </w:t>
      </w:r>
      <w:r w:rsidR="00770A46" w:rsidRPr="008924CE">
        <w:rPr>
          <w:rFonts w:ascii="Times New Roman" w:hAnsi="Times New Roman" w:cs="Times New Roman"/>
          <w:sz w:val="28"/>
          <w:szCs w:val="28"/>
        </w:rPr>
        <w:t>2</w:t>
      </w:r>
      <w:r w:rsidR="009D7BFD">
        <w:rPr>
          <w:rFonts w:ascii="Times New Roman" w:hAnsi="Times New Roman" w:cs="Times New Roman"/>
          <w:sz w:val="28"/>
          <w:szCs w:val="28"/>
        </w:rPr>
        <w:t>2</w:t>
      </w:r>
      <w:r w:rsidR="00770A46" w:rsidRPr="008924CE">
        <w:rPr>
          <w:rFonts w:ascii="Times New Roman" w:hAnsi="Times New Roman" w:cs="Times New Roman"/>
          <w:sz w:val="28"/>
          <w:szCs w:val="28"/>
        </w:rPr>
        <w:t>.02.2019 №</w:t>
      </w:r>
      <w:r w:rsidR="009D7BFD">
        <w:rPr>
          <w:rFonts w:ascii="Times New Roman" w:hAnsi="Times New Roman" w:cs="Times New Roman"/>
          <w:sz w:val="28"/>
          <w:szCs w:val="28"/>
        </w:rPr>
        <w:t>38</w:t>
      </w:r>
      <w:r w:rsidR="00770A46" w:rsidRPr="00892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9D7BFD">
        <w:rPr>
          <w:rFonts w:ascii="Times New Roman" w:hAnsi="Times New Roman" w:cs="Times New Roman"/>
          <w:sz w:val="28"/>
          <w:szCs w:val="28"/>
        </w:rPr>
        <w:t>11,7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9D7BFD">
        <w:rPr>
          <w:rFonts w:ascii="Times New Roman" w:hAnsi="Times New Roman" w:cs="Times New Roman"/>
          <w:sz w:val="28"/>
          <w:szCs w:val="28"/>
        </w:rPr>
        <w:t>11,7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070E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, и </w:t>
      </w:r>
      <w:r w:rsidRPr="00A02515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D7BFD">
        <w:rPr>
          <w:rFonts w:ascii="Times New Roman" w:hAnsi="Times New Roman" w:cs="Times New Roman"/>
          <w:sz w:val="28"/>
          <w:szCs w:val="28"/>
        </w:rPr>
        <w:t>8,1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577FA" w:rsidRDefault="000577FA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proofErr w:type="spellStart"/>
      <w:r w:rsidR="009D7BFD">
        <w:rPr>
          <w:rFonts w:ascii="Times New Roman" w:hAnsi="Times New Roman" w:cs="Times New Roman"/>
          <w:b/>
          <w:sz w:val="28"/>
          <w:szCs w:val="28"/>
        </w:rPr>
        <w:t>Сергеевской</w:t>
      </w:r>
      <w:proofErr w:type="spellEnd"/>
      <w:r w:rsidR="00637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сельской администрации</w:t>
      </w:r>
    </w:p>
    <w:p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Pr="007F0C8D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D7BFD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7F0C8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0C8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92A68">
        <w:rPr>
          <w:rFonts w:ascii="Times New Roman" w:hAnsi="Times New Roman" w:cs="Times New Roman"/>
          <w:sz w:val="28"/>
          <w:szCs w:val="28"/>
        </w:rPr>
        <w:t xml:space="preserve"> размер резервного фонда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2A68">
        <w:rPr>
          <w:rFonts w:ascii="Times New Roman" w:hAnsi="Times New Roman" w:cs="Times New Roman"/>
          <w:sz w:val="28"/>
          <w:szCs w:val="28"/>
        </w:rPr>
        <w:t xml:space="preserve"> год установлен в сумме </w:t>
      </w:r>
      <w:r w:rsidR="009D7BFD">
        <w:rPr>
          <w:rFonts w:ascii="Times New Roman" w:hAnsi="Times New Roman" w:cs="Times New Roman"/>
          <w:sz w:val="28"/>
          <w:szCs w:val="28"/>
        </w:rPr>
        <w:t>2</w:t>
      </w:r>
      <w:r w:rsidRPr="00E92A68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</w:t>
      </w:r>
      <w:r w:rsidRPr="00E92A68">
        <w:rPr>
          <w:rFonts w:ascii="Times New Roman" w:hAnsi="Times New Roman" w:cs="Times New Roman"/>
          <w:sz w:val="28"/>
          <w:szCs w:val="28"/>
        </w:rPr>
        <w:lastRenderedPageBreak/>
        <w:t xml:space="preserve">отчетном периоде корректировка плановых назначений и  расходование ассигнований 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EB6881" w:rsidRDefault="00EB6881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6BF">
        <w:rPr>
          <w:rFonts w:ascii="Times New Roman" w:hAnsi="Times New Roman" w:cs="Times New Roman"/>
          <w:sz w:val="28"/>
          <w:szCs w:val="28"/>
        </w:rPr>
        <w:t xml:space="preserve">  года бюджет исполнен по доходам в сумме  </w:t>
      </w:r>
      <w:r>
        <w:rPr>
          <w:rFonts w:ascii="Times New Roman" w:hAnsi="Times New Roman" w:cs="Times New Roman"/>
          <w:sz w:val="28"/>
          <w:szCs w:val="28"/>
        </w:rPr>
        <w:t>181,7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 прогнозным  показателям, по расходам  –  </w:t>
      </w:r>
      <w:r>
        <w:rPr>
          <w:rFonts w:ascii="Times New Roman" w:hAnsi="Times New Roman" w:cs="Times New Roman"/>
          <w:sz w:val="28"/>
          <w:szCs w:val="28"/>
        </w:rPr>
        <w:t>185,3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>
        <w:rPr>
          <w:rFonts w:ascii="Times New Roman" w:hAnsi="Times New Roman" w:cs="Times New Roman"/>
          <w:sz w:val="28"/>
          <w:szCs w:val="28"/>
        </w:rPr>
        <w:t>15,5</w:t>
      </w:r>
      <w:r w:rsidRPr="000D46BF">
        <w:rPr>
          <w:rFonts w:ascii="Times New Roman" w:hAnsi="Times New Roman" w:cs="Times New Roman"/>
          <w:sz w:val="28"/>
          <w:szCs w:val="28"/>
        </w:rPr>
        <w:t xml:space="preserve"> % к утвержденным расходам и  к годовым назначениям  сводной 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EE509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>
        <w:rPr>
          <w:rFonts w:ascii="Times New Roman" w:hAnsi="Times New Roman" w:cs="Times New Roman"/>
          <w:sz w:val="28"/>
          <w:szCs w:val="28"/>
        </w:rPr>
        <w:t>7,6 процента</w:t>
      </w:r>
      <w:r w:rsidRPr="00EE509A">
        <w:rPr>
          <w:rFonts w:ascii="Times New Roman" w:hAnsi="Times New Roman" w:cs="Times New Roman"/>
          <w:sz w:val="28"/>
          <w:szCs w:val="28"/>
        </w:rPr>
        <w:t xml:space="preserve">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 бюджета удельный вес налоговых и неналоговых доходов (далее  –  собственных доходов) составил </w:t>
      </w:r>
      <w:r>
        <w:rPr>
          <w:rFonts w:ascii="Times New Roman" w:hAnsi="Times New Roman" w:cs="Times New Roman"/>
          <w:sz w:val="28"/>
          <w:szCs w:val="28"/>
        </w:rPr>
        <w:t>7,8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 </w:t>
      </w:r>
      <w:r>
        <w:rPr>
          <w:rFonts w:ascii="Times New Roman" w:hAnsi="Times New Roman" w:cs="Times New Roman"/>
          <w:sz w:val="28"/>
          <w:szCs w:val="28"/>
        </w:rPr>
        <w:t>92,2</w:t>
      </w:r>
      <w:r w:rsidRPr="00EE509A">
        <w:rPr>
          <w:rFonts w:ascii="Times New Roman" w:hAnsi="Times New Roman" w:cs="Times New Roman"/>
          <w:sz w:val="28"/>
          <w:szCs w:val="28"/>
        </w:rPr>
        <w:t xml:space="preserve">  процента.  Поступления  налоговых и неналоговых доходов  сложились в сумме </w:t>
      </w:r>
      <w:r>
        <w:rPr>
          <w:rFonts w:ascii="Times New Roman" w:hAnsi="Times New Roman" w:cs="Times New Roman"/>
          <w:sz w:val="28"/>
          <w:szCs w:val="28"/>
        </w:rPr>
        <w:t>14,1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EE509A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 составили </w:t>
      </w:r>
      <w:r>
        <w:rPr>
          <w:rFonts w:ascii="Times New Roman" w:hAnsi="Times New Roman" w:cs="Times New Roman"/>
          <w:sz w:val="28"/>
          <w:szCs w:val="28"/>
        </w:rPr>
        <w:t>167,6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17,8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расходов  бюджета на 2019 год, утвержденный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24.12.2018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35 «О бюджете муниципального образования «Сергеевское сельское поселение» на 2019 год и на плановый период 2020 и 2021 годов» </w:t>
      </w:r>
      <w:r w:rsidRPr="00230936">
        <w:rPr>
          <w:rFonts w:ascii="Times New Roman" w:hAnsi="Times New Roman" w:cs="Times New Roman"/>
          <w:sz w:val="28"/>
          <w:szCs w:val="28"/>
        </w:rPr>
        <w:t>(ред.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936">
        <w:rPr>
          <w:rFonts w:ascii="Times New Roman" w:hAnsi="Times New Roman" w:cs="Times New Roman"/>
          <w:sz w:val="28"/>
          <w:szCs w:val="28"/>
        </w:rPr>
        <w:t>.02.2019 №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23093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составляет 1195,0  тыс. рублей. Объем расходов, утвержденный уточненной бюджетной росписью на 1 апреля 2019 года, составил 1195,0 тыс. рублей, что составляет 100,0 % утвержденных решением о бюджете.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квартал 2019 года составило 185,3  тыс. рублей, что  соответствует 15,5% объемов уточненной бюджетной росписи. К уровню расходов аналогичного периода прошлого года отмечено незначительное снижение – 0,2 процента.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2019 года осуществлялось по трем разделам бюджетной классификации. Наибольший удельный вес в расходах  бюджета занимают расходы по разделу «Общегосударственные расходы» – 90,5%, или 167,7 тыс. рублей. </w:t>
      </w:r>
    </w:p>
    <w:p w:rsidR="009D7BFD" w:rsidRPr="009D7BFD" w:rsidRDefault="009D7B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BFD">
        <w:rPr>
          <w:rFonts w:ascii="Times New Roman" w:hAnsi="Times New Roman" w:cs="Times New Roman"/>
          <w:sz w:val="28"/>
          <w:szCs w:val="28"/>
        </w:rPr>
        <w:t>Анализируя данные расходы, сделан вывод о неэффективном использовании средств бюджета за 1 квартал 2019 года в сумме  1,2 тыс. рублей, выразившиеся в уплате штрафных санкций  за нарушение законодательства о налог и сборах, законодательства о страховых взносах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4D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FB30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304D">
        <w:rPr>
          <w:rFonts w:ascii="Times New Roman" w:hAnsi="Times New Roman" w:cs="Times New Roman"/>
          <w:sz w:val="28"/>
          <w:szCs w:val="28"/>
        </w:rPr>
        <w:t xml:space="preserve"> года 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185,3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15,8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9D7BFD" w:rsidRDefault="009D7BFD" w:rsidP="009D7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 «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Сергеевское 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поселение» на 2019-2021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EB6881" w:rsidRDefault="00EB6881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340FD" w:rsidRDefault="002340FD" w:rsidP="002340F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r w:rsidR="009D7BFD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 w:rsidRPr="0096657E">
        <w:rPr>
          <w:rFonts w:ascii="Times New Roman" w:hAnsi="Times New Roman" w:cs="Times New Roman"/>
          <w:sz w:val="28"/>
          <w:szCs w:val="28"/>
        </w:rPr>
        <w:t>сельское поселение» за 1 квартал 2019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F">
        <w:rPr>
          <w:rFonts w:ascii="Times New Roman" w:hAnsi="Times New Roman" w:cs="Times New Roman"/>
          <w:sz w:val="28"/>
          <w:szCs w:val="28"/>
        </w:rPr>
        <w:t xml:space="preserve"> с предложениями:</w:t>
      </w:r>
    </w:p>
    <w:p w:rsidR="001B5080" w:rsidRDefault="001B5080" w:rsidP="001B508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527A">
        <w:rPr>
          <w:rFonts w:ascii="Times New Roman" w:hAnsi="Times New Roman" w:cs="Times New Roman"/>
          <w:sz w:val="28"/>
          <w:szCs w:val="28"/>
        </w:rPr>
        <w:t>ктивизировать работу по обеспечению зачисления в бюджет налоговых доходов не ниже планируемых объемов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0FD" w:rsidRDefault="001B5080" w:rsidP="002340FD">
      <w:pPr>
        <w:pStyle w:val="a7"/>
        <w:numPr>
          <w:ilvl w:val="0"/>
          <w:numId w:val="4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 w:rsidRPr="0096657E">
        <w:rPr>
          <w:rFonts w:ascii="Times New Roman" w:hAnsi="Times New Roman" w:cs="Times New Roman"/>
          <w:sz w:val="28"/>
          <w:szCs w:val="28"/>
        </w:rPr>
        <w:t xml:space="preserve">ринять меры по своевременному и полному исполнению мероприятий, запланированных </w:t>
      </w:r>
      <w:r w:rsidR="002340F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340FD" w:rsidRPr="0096657E">
        <w:rPr>
          <w:rFonts w:ascii="Times New Roman" w:hAnsi="Times New Roman" w:cs="Times New Roman"/>
          <w:sz w:val="28"/>
          <w:szCs w:val="28"/>
        </w:rPr>
        <w:t>программами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:rsidR="00C234B4" w:rsidRPr="00B66F58" w:rsidRDefault="00B66F58" w:rsidP="002340FD">
      <w:pPr>
        <w:pStyle w:val="a7"/>
        <w:numPr>
          <w:ilvl w:val="0"/>
          <w:numId w:val="4"/>
        </w:numPr>
        <w:spacing w:after="0" w:line="240" w:lineRule="auto"/>
        <w:ind w:hanging="367"/>
        <w:jc w:val="both"/>
        <w:rPr>
          <w:rFonts w:ascii="Times New Roman" w:hAnsi="Times New Roman" w:cs="Times New Roman"/>
          <w:sz w:val="28"/>
          <w:szCs w:val="28"/>
        </w:rPr>
      </w:pPr>
      <w:r w:rsidRPr="00B6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отвлечения бюджетных средств на уплату  </w:t>
      </w:r>
      <w:r w:rsidRPr="00B66F58">
        <w:rPr>
          <w:rFonts w:ascii="Times New Roman" w:hAnsi="Times New Roman" w:cs="Times New Roman"/>
          <w:sz w:val="28"/>
          <w:szCs w:val="28"/>
        </w:rPr>
        <w:t xml:space="preserve">штрафных санкций за нарушение законодательства о налог и сборах, законодательства о страховых взносах.  </w:t>
      </w: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E7" w:rsidRDefault="00200AE7" w:rsidP="00891B2F">
      <w:pPr>
        <w:spacing w:after="0" w:line="240" w:lineRule="auto"/>
      </w:pPr>
      <w:r>
        <w:separator/>
      </w:r>
    </w:p>
  </w:endnote>
  <w:endnote w:type="continuationSeparator" w:id="0">
    <w:p w:rsidR="00200AE7" w:rsidRDefault="00200AE7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E7" w:rsidRDefault="00200AE7" w:rsidP="00891B2F">
      <w:pPr>
        <w:spacing w:after="0" w:line="240" w:lineRule="auto"/>
      </w:pPr>
      <w:r>
        <w:separator/>
      </w:r>
    </w:p>
  </w:footnote>
  <w:footnote w:type="continuationSeparator" w:id="0">
    <w:p w:rsidR="00200AE7" w:rsidRDefault="00200AE7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029"/>
      <w:docPartObj>
        <w:docPartGallery w:val="Page Numbers (Top of Page)"/>
        <w:docPartUnique/>
      </w:docPartObj>
    </w:sdtPr>
    <w:sdtContent>
      <w:p w:rsidR="00AC7ECD" w:rsidRDefault="00264377">
        <w:pPr>
          <w:pStyle w:val="a3"/>
          <w:jc w:val="center"/>
        </w:pPr>
        <w:fldSimple w:instr=" PAGE   \* MERGEFORMAT ">
          <w:r w:rsidR="009D7BFD">
            <w:rPr>
              <w:noProof/>
            </w:rPr>
            <w:t>9</w:t>
          </w:r>
        </w:fldSimple>
      </w:p>
    </w:sdtContent>
  </w:sdt>
  <w:p w:rsidR="00AC7ECD" w:rsidRDefault="00AC7E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9E5EE9"/>
    <w:rsid w:val="00033AF0"/>
    <w:rsid w:val="00034634"/>
    <w:rsid w:val="00043D99"/>
    <w:rsid w:val="000577FA"/>
    <w:rsid w:val="00070F3E"/>
    <w:rsid w:val="00074190"/>
    <w:rsid w:val="00077C59"/>
    <w:rsid w:val="00082614"/>
    <w:rsid w:val="000923B6"/>
    <w:rsid w:val="000B09CA"/>
    <w:rsid w:val="000B4EFF"/>
    <w:rsid w:val="000D46BF"/>
    <w:rsid w:val="000E145C"/>
    <w:rsid w:val="001056DE"/>
    <w:rsid w:val="00117A82"/>
    <w:rsid w:val="00117D43"/>
    <w:rsid w:val="001438D9"/>
    <w:rsid w:val="00155B71"/>
    <w:rsid w:val="00180FD8"/>
    <w:rsid w:val="0019394D"/>
    <w:rsid w:val="00194B37"/>
    <w:rsid w:val="001B5080"/>
    <w:rsid w:val="001C2C06"/>
    <w:rsid w:val="001E1CE2"/>
    <w:rsid w:val="001E2706"/>
    <w:rsid w:val="001F69F1"/>
    <w:rsid w:val="00200AE7"/>
    <w:rsid w:val="00201A7C"/>
    <w:rsid w:val="00213E36"/>
    <w:rsid w:val="00222C81"/>
    <w:rsid w:val="00230936"/>
    <w:rsid w:val="002340FD"/>
    <w:rsid w:val="00241D1D"/>
    <w:rsid w:val="00246C92"/>
    <w:rsid w:val="00263374"/>
    <w:rsid w:val="00264377"/>
    <w:rsid w:val="00271AB3"/>
    <w:rsid w:val="002A7794"/>
    <w:rsid w:val="002C0E79"/>
    <w:rsid w:val="002C1621"/>
    <w:rsid w:val="002E0A49"/>
    <w:rsid w:val="002E4EE5"/>
    <w:rsid w:val="002F2232"/>
    <w:rsid w:val="002F2332"/>
    <w:rsid w:val="002F79D1"/>
    <w:rsid w:val="00351699"/>
    <w:rsid w:val="0035203A"/>
    <w:rsid w:val="0036611C"/>
    <w:rsid w:val="00366A55"/>
    <w:rsid w:val="00395701"/>
    <w:rsid w:val="003A03D8"/>
    <w:rsid w:val="003B072D"/>
    <w:rsid w:val="003C4D9A"/>
    <w:rsid w:val="003F6861"/>
    <w:rsid w:val="003F71DE"/>
    <w:rsid w:val="0040098E"/>
    <w:rsid w:val="004070E2"/>
    <w:rsid w:val="004157D3"/>
    <w:rsid w:val="004160A7"/>
    <w:rsid w:val="004227A3"/>
    <w:rsid w:val="00424F91"/>
    <w:rsid w:val="004420CF"/>
    <w:rsid w:val="00465E26"/>
    <w:rsid w:val="00474AAF"/>
    <w:rsid w:val="00477A24"/>
    <w:rsid w:val="0049287E"/>
    <w:rsid w:val="00496D0C"/>
    <w:rsid w:val="004A2AFA"/>
    <w:rsid w:val="004A429D"/>
    <w:rsid w:val="004A5927"/>
    <w:rsid w:val="004B65AB"/>
    <w:rsid w:val="004C3665"/>
    <w:rsid w:val="004C51C0"/>
    <w:rsid w:val="004D074C"/>
    <w:rsid w:val="004F2091"/>
    <w:rsid w:val="005041C7"/>
    <w:rsid w:val="00504A8D"/>
    <w:rsid w:val="005143B4"/>
    <w:rsid w:val="00531A18"/>
    <w:rsid w:val="0053443C"/>
    <w:rsid w:val="00536F96"/>
    <w:rsid w:val="00543698"/>
    <w:rsid w:val="00586A30"/>
    <w:rsid w:val="005904AD"/>
    <w:rsid w:val="005924C9"/>
    <w:rsid w:val="00592B85"/>
    <w:rsid w:val="00596175"/>
    <w:rsid w:val="005B7303"/>
    <w:rsid w:val="005D2A7E"/>
    <w:rsid w:val="00634297"/>
    <w:rsid w:val="00637C18"/>
    <w:rsid w:val="0064221A"/>
    <w:rsid w:val="006453C4"/>
    <w:rsid w:val="00667201"/>
    <w:rsid w:val="0069315F"/>
    <w:rsid w:val="006A4C58"/>
    <w:rsid w:val="006C1B1D"/>
    <w:rsid w:val="006C64B0"/>
    <w:rsid w:val="006C77E4"/>
    <w:rsid w:val="006E5F4E"/>
    <w:rsid w:val="00701FAB"/>
    <w:rsid w:val="0072053F"/>
    <w:rsid w:val="007211D4"/>
    <w:rsid w:val="00737407"/>
    <w:rsid w:val="00741CF9"/>
    <w:rsid w:val="00756B4C"/>
    <w:rsid w:val="00770A31"/>
    <w:rsid w:val="00770A46"/>
    <w:rsid w:val="00776991"/>
    <w:rsid w:val="007A523B"/>
    <w:rsid w:val="007B76CC"/>
    <w:rsid w:val="007D1482"/>
    <w:rsid w:val="007F374C"/>
    <w:rsid w:val="008043A0"/>
    <w:rsid w:val="0080657B"/>
    <w:rsid w:val="008069EE"/>
    <w:rsid w:val="00810ED7"/>
    <w:rsid w:val="008133FB"/>
    <w:rsid w:val="008464B9"/>
    <w:rsid w:val="0084741B"/>
    <w:rsid w:val="008558C3"/>
    <w:rsid w:val="00873722"/>
    <w:rsid w:val="00875658"/>
    <w:rsid w:val="00880D47"/>
    <w:rsid w:val="00891B2F"/>
    <w:rsid w:val="008924CE"/>
    <w:rsid w:val="00895131"/>
    <w:rsid w:val="008F17BB"/>
    <w:rsid w:val="008F27AF"/>
    <w:rsid w:val="00912910"/>
    <w:rsid w:val="00915551"/>
    <w:rsid w:val="00917230"/>
    <w:rsid w:val="009236EA"/>
    <w:rsid w:val="00930EDA"/>
    <w:rsid w:val="00947B9F"/>
    <w:rsid w:val="009753D7"/>
    <w:rsid w:val="009757BF"/>
    <w:rsid w:val="00983414"/>
    <w:rsid w:val="00992F22"/>
    <w:rsid w:val="009A62C2"/>
    <w:rsid w:val="009B11AC"/>
    <w:rsid w:val="009B32E7"/>
    <w:rsid w:val="009B729B"/>
    <w:rsid w:val="009D5093"/>
    <w:rsid w:val="009D7BFD"/>
    <w:rsid w:val="009E24B7"/>
    <w:rsid w:val="009E3250"/>
    <w:rsid w:val="009E5EE9"/>
    <w:rsid w:val="009E7885"/>
    <w:rsid w:val="009F2CEF"/>
    <w:rsid w:val="009F526A"/>
    <w:rsid w:val="00A049C7"/>
    <w:rsid w:val="00A1407D"/>
    <w:rsid w:val="00A32F81"/>
    <w:rsid w:val="00A466DD"/>
    <w:rsid w:val="00A623D3"/>
    <w:rsid w:val="00A71D3A"/>
    <w:rsid w:val="00A97D13"/>
    <w:rsid w:val="00AA5006"/>
    <w:rsid w:val="00AB1D72"/>
    <w:rsid w:val="00AC14DA"/>
    <w:rsid w:val="00AC7ECD"/>
    <w:rsid w:val="00AD7B10"/>
    <w:rsid w:val="00B07072"/>
    <w:rsid w:val="00B17DE3"/>
    <w:rsid w:val="00B41869"/>
    <w:rsid w:val="00B47717"/>
    <w:rsid w:val="00B53A29"/>
    <w:rsid w:val="00B66F58"/>
    <w:rsid w:val="00B869B6"/>
    <w:rsid w:val="00BB5DBA"/>
    <w:rsid w:val="00BC272B"/>
    <w:rsid w:val="00BD3068"/>
    <w:rsid w:val="00BD5564"/>
    <w:rsid w:val="00C0393B"/>
    <w:rsid w:val="00C234B4"/>
    <w:rsid w:val="00C27CB0"/>
    <w:rsid w:val="00C40C0B"/>
    <w:rsid w:val="00C57319"/>
    <w:rsid w:val="00C647F1"/>
    <w:rsid w:val="00C74CEA"/>
    <w:rsid w:val="00C937C2"/>
    <w:rsid w:val="00CB55B0"/>
    <w:rsid w:val="00CC6A25"/>
    <w:rsid w:val="00CC70AC"/>
    <w:rsid w:val="00CE4893"/>
    <w:rsid w:val="00D14292"/>
    <w:rsid w:val="00D4005E"/>
    <w:rsid w:val="00D40BF3"/>
    <w:rsid w:val="00D42071"/>
    <w:rsid w:val="00D448F2"/>
    <w:rsid w:val="00D7021B"/>
    <w:rsid w:val="00D71EEB"/>
    <w:rsid w:val="00D7309D"/>
    <w:rsid w:val="00D86544"/>
    <w:rsid w:val="00DC4C1F"/>
    <w:rsid w:val="00DC5E8E"/>
    <w:rsid w:val="00DD4572"/>
    <w:rsid w:val="00DE2923"/>
    <w:rsid w:val="00DE2F46"/>
    <w:rsid w:val="00E0291E"/>
    <w:rsid w:val="00E268A6"/>
    <w:rsid w:val="00E36B65"/>
    <w:rsid w:val="00E40DF8"/>
    <w:rsid w:val="00E64B05"/>
    <w:rsid w:val="00E96FC3"/>
    <w:rsid w:val="00EA01D6"/>
    <w:rsid w:val="00EA0853"/>
    <w:rsid w:val="00EB42EC"/>
    <w:rsid w:val="00EB5DA8"/>
    <w:rsid w:val="00EB6881"/>
    <w:rsid w:val="00EE1148"/>
    <w:rsid w:val="00EE509A"/>
    <w:rsid w:val="00F0199F"/>
    <w:rsid w:val="00F03E3F"/>
    <w:rsid w:val="00F15F5F"/>
    <w:rsid w:val="00F229D8"/>
    <w:rsid w:val="00F26838"/>
    <w:rsid w:val="00F500BB"/>
    <w:rsid w:val="00F52065"/>
    <w:rsid w:val="00F53099"/>
    <w:rsid w:val="00F61244"/>
    <w:rsid w:val="00F75542"/>
    <w:rsid w:val="00F811B6"/>
    <w:rsid w:val="00F83DD6"/>
    <w:rsid w:val="00F96425"/>
    <w:rsid w:val="00FA47F2"/>
    <w:rsid w:val="00F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1C747-C9BC-45CC-96A7-9CEB242B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dcterms:created xsi:type="dcterms:W3CDTF">2019-04-26T12:44:00Z</dcterms:created>
  <dcterms:modified xsi:type="dcterms:W3CDTF">2019-05-28T09:33:00Z</dcterms:modified>
</cp:coreProperties>
</file>